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885" w:rsidRDefault="007B3885">
      <w:pPr>
        <w:rPr>
          <w:rFonts w:ascii="Celtic Garamond the 2nd" w:hAnsi="Celtic Garamond the 2nd" w:cstheme="minorHAnsi"/>
          <w:sz w:val="48"/>
          <w:szCs w:val="48"/>
        </w:rPr>
      </w:pPr>
      <w:r w:rsidRPr="00E364CF">
        <w:rPr>
          <w:rFonts w:ascii="Celtic Garamond the 2nd" w:hAnsi="Celtic Garamond the 2nd" w:cstheme="minorHAnsi"/>
          <w:sz w:val="48"/>
          <w:szCs w:val="48"/>
        </w:rPr>
        <w:t xml:space="preserve">My Best Advice for </w:t>
      </w:r>
      <w:r w:rsidR="00B14F07">
        <w:rPr>
          <w:rFonts w:ascii="Celtic Garamond the 2nd" w:hAnsi="Celtic Garamond the 2nd" w:cstheme="minorHAnsi"/>
          <w:sz w:val="48"/>
          <w:szCs w:val="48"/>
        </w:rPr>
        <w:t>Writers Who Aspire to Publication</w:t>
      </w:r>
    </w:p>
    <w:p w:rsidR="00B14F07" w:rsidRPr="00B14F07" w:rsidRDefault="00B14F07" w:rsidP="00B14F07">
      <w:pPr>
        <w:spacing w:before="240"/>
        <w:rPr>
          <w:rFonts w:ascii="Trebuchet MS" w:hAnsi="Trebuchet MS" w:cstheme="minorHAnsi"/>
        </w:rPr>
      </w:pPr>
      <w:r>
        <w:rPr>
          <w:rFonts w:ascii="Trebuchet MS" w:hAnsi="Trebuchet MS" w:cstheme="minorHAnsi"/>
        </w:rPr>
        <w:t>by Claire M. Caterer</w:t>
      </w:r>
    </w:p>
    <w:p w:rsidR="00B14F07" w:rsidRPr="00E364CF" w:rsidRDefault="00B14F07" w:rsidP="00B14F07">
      <w:pPr>
        <w:spacing w:before="240"/>
        <w:rPr>
          <w:rFonts w:ascii="Trebuchet MS" w:hAnsi="Trebuchet MS" w:cstheme="minorHAnsi"/>
          <w:sz w:val="20"/>
          <w:szCs w:val="20"/>
        </w:rPr>
      </w:pPr>
    </w:p>
    <w:p w:rsidR="007B3885" w:rsidRPr="00E364CF" w:rsidRDefault="007B3885">
      <w:pPr>
        <w:rPr>
          <w:rFonts w:ascii="Trebuchet MS" w:hAnsi="Trebuchet MS" w:cstheme="minorHAnsi"/>
          <w:sz w:val="20"/>
          <w:szCs w:val="20"/>
        </w:rPr>
      </w:pPr>
      <w:r w:rsidRPr="00E364CF">
        <w:rPr>
          <w:rFonts w:ascii="Trebuchet MS" w:hAnsi="Trebuchet MS" w:cstheme="minorHAnsi"/>
          <w:sz w:val="20"/>
          <w:szCs w:val="20"/>
        </w:rPr>
        <w:t xml:space="preserve">A funny thing happens when you finish a book, land an agent, get a publishing contract, or hit any one of a number of milestones en route to having a book in hand with your name on the cover: People think you </w:t>
      </w:r>
      <w:r w:rsidR="00444E19" w:rsidRPr="00E364CF">
        <w:rPr>
          <w:rFonts w:ascii="Trebuchet MS" w:hAnsi="Trebuchet MS" w:cstheme="minorHAnsi"/>
          <w:sz w:val="20"/>
          <w:szCs w:val="20"/>
        </w:rPr>
        <w:t>are</w:t>
      </w:r>
      <w:r w:rsidRPr="00E364CF">
        <w:rPr>
          <w:rFonts w:ascii="Trebuchet MS" w:hAnsi="Trebuchet MS" w:cstheme="minorHAnsi"/>
          <w:sz w:val="20"/>
          <w:szCs w:val="20"/>
        </w:rPr>
        <w:t xml:space="preserve"> </w:t>
      </w:r>
      <w:r w:rsidR="00971C36" w:rsidRPr="00E364CF">
        <w:rPr>
          <w:rFonts w:ascii="Trebuchet MS" w:hAnsi="Trebuchet MS" w:cstheme="minorHAnsi"/>
          <w:sz w:val="20"/>
          <w:szCs w:val="20"/>
        </w:rPr>
        <w:t xml:space="preserve">now </w:t>
      </w:r>
      <w:r w:rsidRPr="00E364CF">
        <w:rPr>
          <w:rFonts w:ascii="Trebuchet MS" w:hAnsi="Trebuchet MS" w:cstheme="minorHAnsi"/>
          <w:sz w:val="20"/>
          <w:szCs w:val="20"/>
        </w:rPr>
        <w:t>a Publishing Insider. Or that you know the Secret Formula to Success.</w:t>
      </w:r>
    </w:p>
    <w:p w:rsidR="007B3885" w:rsidRPr="00E364CF" w:rsidRDefault="007B3885">
      <w:pPr>
        <w:rPr>
          <w:rFonts w:ascii="Trebuchet MS" w:hAnsi="Trebuchet MS" w:cstheme="minorHAnsi"/>
          <w:sz w:val="20"/>
          <w:szCs w:val="20"/>
        </w:rPr>
      </w:pPr>
    </w:p>
    <w:p w:rsidR="007B3885" w:rsidRPr="00E364CF" w:rsidRDefault="007B3885">
      <w:pPr>
        <w:rPr>
          <w:rFonts w:ascii="Trebuchet MS" w:hAnsi="Trebuchet MS" w:cstheme="minorHAnsi"/>
          <w:sz w:val="20"/>
          <w:szCs w:val="20"/>
        </w:rPr>
      </w:pPr>
      <w:r w:rsidRPr="00E364CF">
        <w:rPr>
          <w:rFonts w:ascii="Trebuchet MS" w:hAnsi="Trebuchet MS" w:cstheme="minorHAnsi"/>
          <w:sz w:val="20"/>
          <w:szCs w:val="20"/>
        </w:rPr>
        <w:t xml:space="preserve">Dirty little truth: </w:t>
      </w:r>
      <w:r w:rsidR="00444E19" w:rsidRPr="00E364CF">
        <w:rPr>
          <w:rFonts w:ascii="Trebuchet MS" w:hAnsi="Trebuchet MS" w:cstheme="minorHAnsi"/>
          <w:sz w:val="20"/>
          <w:szCs w:val="20"/>
        </w:rPr>
        <w:t>I’m not, and I don’t</w:t>
      </w:r>
      <w:r w:rsidRPr="00E364CF">
        <w:rPr>
          <w:rFonts w:ascii="Trebuchet MS" w:hAnsi="Trebuchet MS" w:cstheme="minorHAnsi"/>
          <w:sz w:val="20"/>
          <w:szCs w:val="20"/>
        </w:rPr>
        <w:t>.</w:t>
      </w:r>
    </w:p>
    <w:p w:rsidR="00444E19" w:rsidRPr="00E364CF" w:rsidRDefault="00444E19">
      <w:pPr>
        <w:rPr>
          <w:rFonts w:ascii="Trebuchet MS" w:hAnsi="Trebuchet MS" w:cstheme="minorHAnsi"/>
          <w:sz w:val="20"/>
          <w:szCs w:val="20"/>
        </w:rPr>
      </w:pPr>
    </w:p>
    <w:p w:rsidR="00444E19" w:rsidRPr="00E364CF" w:rsidRDefault="00444E19">
      <w:pPr>
        <w:rPr>
          <w:rFonts w:ascii="Trebuchet MS" w:hAnsi="Trebuchet MS" w:cstheme="minorHAnsi"/>
          <w:sz w:val="20"/>
          <w:szCs w:val="20"/>
        </w:rPr>
      </w:pPr>
      <w:r w:rsidRPr="00E364CF">
        <w:rPr>
          <w:rFonts w:ascii="Trebuchet MS" w:hAnsi="Trebuchet MS" w:cstheme="minorHAnsi"/>
          <w:sz w:val="20"/>
          <w:szCs w:val="20"/>
        </w:rPr>
        <w:t xml:space="preserve">But what advice I do have I’ll give you right here, for free, because people do ask me how to </w:t>
      </w:r>
      <w:r w:rsidR="000C76BB" w:rsidRPr="00E364CF">
        <w:rPr>
          <w:rFonts w:ascii="Trebuchet MS" w:hAnsi="Trebuchet MS" w:cstheme="minorHAnsi"/>
          <w:sz w:val="20"/>
          <w:szCs w:val="20"/>
        </w:rPr>
        <w:t>get published.</w:t>
      </w:r>
    </w:p>
    <w:p w:rsidR="00A812E1" w:rsidRPr="00E364CF" w:rsidRDefault="00A812E1">
      <w:pPr>
        <w:rPr>
          <w:rFonts w:ascii="Trebuchet MS" w:hAnsi="Trebuchet MS" w:cstheme="minorHAnsi"/>
          <w:sz w:val="20"/>
          <w:szCs w:val="20"/>
        </w:rPr>
      </w:pPr>
    </w:p>
    <w:p w:rsidR="00A812E1" w:rsidRPr="00E364CF" w:rsidRDefault="00A812E1">
      <w:pPr>
        <w:rPr>
          <w:rFonts w:ascii="Trebuchet MS" w:hAnsi="Trebuchet MS" w:cstheme="minorHAnsi"/>
          <w:b/>
          <w:sz w:val="20"/>
          <w:szCs w:val="20"/>
        </w:rPr>
      </w:pPr>
      <w:r w:rsidRPr="00E364CF">
        <w:rPr>
          <w:rFonts w:ascii="Trebuchet MS" w:hAnsi="Trebuchet MS" w:cstheme="minorHAnsi"/>
          <w:b/>
          <w:sz w:val="20"/>
          <w:szCs w:val="20"/>
        </w:rPr>
        <w:t>Reading: It’s Critical</w:t>
      </w:r>
      <w:bookmarkStart w:id="0" w:name="_GoBack"/>
      <w:bookmarkEnd w:id="0"/>
    </w:p>
    <w:p w:rsidR="00A812E1" w:rsidRPr="00E364CF" w:rsidRDefault="00E364CF">
      <w:pPr>
        <w:rPr>
          <w:rFonts w:ascii="Trebuchet MS" w:hAnsi="Trebuchet MS" w:cstheme="minorHAnsi"/>
          <w:sz w:val="20"/>
          <w:szCs w:val="20"/>
        </w:rPr>
      </w:pPr>
      <w:r>
        <w:rPr>
          <w:rFonts w:ascii="Trebuchet MS" w:hAnsi="Trebuchet MS" w:cstheme="minorHAnsi"/>
          <w:noProof/>
          <w:sz w:val="20"/>
          <w:szCs w:val="20"/>
        </w:rPr>
        <w:drawing>
          <wp:anchor distT="0" distB="0" distL="114300" distR="114300" simplePos="0" relativeHeight="251658240" behindDoc="1" locked="0" layoutInCell="1" allowOverlap="1">
            <wp:simplePos x="0" y="0"/>
            <wp:positionH relativeFrom="column">
              <wp:posOffset>18415</wp:posOffset>
            </wp:positionH>
            <wp:positionV relativeFrom="paragraph">
              <wp:posOffset>150495</wp:posOffset>
            </wp:positionV>
            <wp:extent cx="1642745" cy="2177415"/>
            <wp:effectExtent l="19050" t="0" r="0" b="0"/>
            <wp:wrapTight wrapText="bothSides">
              <wp:wrapPolygon edited="0">
                <wp:start x="-250" y="0"/>
                <wp:lineTo x="-250" y="21354"/>
                <wp:lineTo x="21542" y="21354"/>
                <wp:lineTo x="21542" y="0"/>
                <wp:lineTo x="-250" y="0"/>
              </wp:wrapPolygon>
            </wp:wrapTight>
            <wp:docPr id="1" name="Picture 0" descr="stephen 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hen king.jpg"/>
                    <pic:cNvPicPr/>
                  </pic:nvPicPr>
                  <pic:blipFill>
                    <a:blip r:embed="rId6" cstate="print"/>
                    <a:stretch>
                      <a:fillRect/>
                    </a:stretch>
                  </pic:blipFill>
                  <pic:spPr>
                    <a:xfrm>
                      <a:off x="0" y="0"/>
                      <a:ext cx="1642745" cy="2177415"/>
                    </a:xfrm>
                    <a:prstGeom prst="rect">
                      <a:avLst/>
                    </a:prstGeom>
                  </pic:spPr>
                </pic:pic>
              </a:graphicData>
            </a:graphic>
          </wp:anchor>
        </w:drawing>
      </w:r>
    </w:p>
    <w:p w:rsidR="00A90861" w:rsidRPr="00E364CF" w:rsidRDefault="00A812E1">
      <w:pPr>
        <w:rPr>
          <w:rFonts w:ascii="Trebuchet MS" w:hAnsi="Trebuchet MS" w:cstheme="minorHAnsi"/>
          <w:sz w:val="20"/>
          <w:szCs w:val="20"/>
        </w:rPr>
      </w:pPr>
      <w:r w:rsidRPr="00E364CF">
        <w:rPr>
          <w:rFonts w:ascii="Trebuchet MS" w:hAnsi="Trebuchet MS" w:cstheme="minorHAnsi"/>
          <w:sz w:val="20"/>
          <w:szCs w:val="20"/>
        </w:rPr>
        <w:t xml:space="preserve">During the years </w:t>
      </w:r>
      <w:r w:rsidR="000C76BB" w:rsidRPr="00E364CF">
        <w:rPr>
          <w:rFonts w:ascii="Trebuchet MS" w:hAnsi="Trebuchet MS" w:cstheme="minorHAnsi"/>
          <w:sz w:val="20"/>
          <w:szCs w:val="20"/>
        </w:rPr>
        <w:t>before I published</w:t>
      </w:r>
      <w:r w:rsidRPr="00E364CF">
        <w:rPr>
          <w:rFonts w:ascii="Trebuchet MS" w:hAnsi="Trebuchet MS" w:cstheme="minorHAnsi"/>
          <w:sz w:val="20"/>
          <w:szCs w:val="20"/>
        </w:rPr>
        <w:t xml:space="preserve">, I read widely and deeply in my genre of choice. And I continue to do so. I read the best sellers (because there’s a reason they’re best sellers) and the lesser-known gems. I read award winners. I also try to read as much </w:t>
      </w:r>
      <w:r w:rsidRPr="00E364CF">
        <w:rPr>
          <w:rFonts w:ascii="Trebuchet MS" w:hAnsi="Trebuchet MS" w:cstheme="minorHAnsi"/>
          <w:i/>
          <w:sz w:val="20"/>
          <w:szCs w:val="20"/>
        </w:rPr>
        <w:t>outside</w:t>
      </w:r>
      <w:r w:rsidRPr="00E364CF">
        <w:rPr>
          <w:rFonts w:ascii="Trebuchet MS" w:hAnsi="Trebuchet MS" w:cstheme="minorHAnsi"/>
          <w:sz w:val="20"/>
          <w:szCs w:val="20"/>
        </w:rPr>
        <w:t xml:space="preserve"> my genre as possible. I fall short, but I never stop trying. I consult book lists, book blogs, library recommendations, book clubs. It’s a serious part of my career. Stephen King once said, “If you don’t have time to read, you don’t have time </w:t>
      </w:r>
      <w:r w:rsidR="000C76BB" w:rsidRPr="00E364CF">
        <w:rPr>
          <w:rFonts w:ascii="Trebuchet MS" w:hAnsi="Trebuchet MS" w:cstheme="minorHAnsi"/>
          <w:sz w:val="20"/>
          <w:szCs w:val="20"/>
        </w:rPr>
        <w:t xml:space="preserve">(or the tools) </w:t>
      </w:r>
      <w:r w:rsidRPr="00E364CF">
        <w:rPr>
          <w:rFonts w:ascii="Trebuchet MS" w:hAnsi="Trebuchet MS" w:cstheme="minorHAnsi"/>
          <w:sz w:val="20"/>
          <w:szCs w:val="20"/>
        </w:rPr>
        <w:t>to write.” Smart man.</w:t>
      </w:r>
    </w:p>
    <w:p w:rsidR="00A812E1" w:rsidRPr="00E364CF" w:rsidRDefault="00A812E1">
      <w:pPr>
        <w:rPr>
          <w:rFonts w:ascii="Trebuchet MS" w:hAnsi="Trebuchet MS" w:cstheme="minorHAnsi"/>
          <w:sz w:val="20"/>
          <w:szCs w:val="20"/>
        </w:rPr>
      </w:pPr>
    </w:p>
    <w:p w:rsidR="00A812E1" w:rsidRPr="00E364CF" w:rsidRDefault="00A812E1">
      <w:pPr>
        <w:rPr>
          <w:rFonts w:ascii="Trebuchet MS" w:hAnsi="Trebuchet MS" w:cstheme="minorHAnsi"/>
          <w:b/>
          <w:sz w:val="20"/>
          <w:szCs w:val="20"/>
        </w:rPr>
      </w:pPr>
      <w:r w:rsidRPr="00E364CF">
        <w:rPr>
          <w:rFonts w:ascii="Trebuchet MS" w:hAnsi="Trebuchet MS" w:cstheme="minorHAnsi"/>
          <w:b/>
          <w:sz w:val="20"/>
          <w:szCs w:val="20"/>
        </w:rPr>
        <w:t>Writing: It’s Essential</w:t>
      </w:r>
    </w:p>
    <w:p w:rsidR="00A812E1" w:rsidRPr="00E364CF" w:rsidRDefault="00A812E1">
      <w:pPr>
        <w:rPr>
          <w:rFonts w:ascii="Trebuchet MS" w:hAnsi="Trebuchet MS" w:cstheme="minorHAnsi"/>
          <w:b/>
          <w:sz w:val="20"/>
          <w:szCs w:val="20"/>
        </w:rPr>
      </w:pPr>
    </w:p>
    <w:p w:rsidR="00A90861" w:rsidRPr="00E364CF" w:rsidRDefault="00A90861">
      <w:pPr>
        <w:rPr>
          <w:rFonts w:ascii="Trebuchet MS" w:hAnsi="Trebuchet MS" w:cstheme="minorHAnsi"/>
          <w:sz w:val="20"/>
          <w:szCs w:val="20"/>
        </w:rPr>
      </w:pPr>
      <w:r w:rsidRPr="00E364CF">
        <w:rPr>
          <w:rFonts w:ascii="Trebuchet MS" w:hAnsi="Trebuchet MS" w:cstheme="minorHAnsi"/>
          <w:sz w:val="20"/>
          <w:szCs w:val="20"/>
        </w:rPr>
        <w:t>Writing a book takes work</w:t>
      </w:r>
      <w:r w:rsidR="00A812E1" w:rsidRPr="00E364CF">
        <w:rPr>
          <w:rFonts w:ascii="Trebuchet MS" w:hAnsi="Trebuchet MS" w:cstheme="minorHAnsi"/>
          <w:sz w:val="20"/>
          <w:szCs w:val="20"/>
        </w:rPr>
        <w:t>—preferably work that should be done every day</w:t>
      </w:r>
      <w:r w:rsidRPr="00E364CF">
        <w:rPr>
          <w:rFonts w:ascii="Trebuchet MS" w:hAnsi="Trebuchet MS" w:cstheme="minorHAnsi"/>
          <w:sz w:val="20"/>
          <w:szCs w:val="20"/>
        </w:rPr>
        <w:t xml:space="preserve">. Revising a book is essential, not optional, and it should be done many, many times. My method was to write many books, many stories, over the course of many years. (Note my repetition of the word </w:t>
      </w:r>
      <w:r w:rsidRPr="00E364CF">
        <w:rPr>
          <w:rFonts w:ascii="Trebuchet MS" w:hAnsi="Trebuchet MS" w:cstheme="minorHAnsi"/>
          <w:i/>
          <w:sz w:val="20"/>
          <w:szCs w:val="20"/>
        </w:rPr>
        <w:t>many</w:t>
      </w:r>
      <w:r w:rsidRPr="00E364CF">
        <w:rPr>
          <w:rFonts w:ascii="Trebuchet MS" w:hAnsi="Trebuchet MS" w:cstheme="minorHAnsi"/>
          <w:sz w:val="20"/>
          <w:szCs w:val="20"/>
        </w:rPr>
        <w:t xml:space="preserve">. That isn’t accidental.) </w:t>
      </w:r>
    </w:p>
    <w:p w:rsidR="007B3885" w:rsidRPr="00E364CF" w:rsidRDefault="007B3885">
      <w:pPr>
        <w:rPr>
          <w:rFonts w:ascii="Trebuchet MS" w:hAnsi="Trebuchet MS" w:cstheme="minorHAnsi"/>
          <w:sz w:val="20"/>
          <w:szCs w:val="20"/>
        </w:rPr>
      </w:pPr>
    </w:p>
    <w:p w:rsidR="00A812E1" w:rsidRPr="00E364CF" w:rsidRDefault="00A812E1">
      <w:pPr>
        <w:rPr>
          <w:rFonts w:ascii="Trebuchet MS" w:hAnsi="Trebuchet MS" w:cstheme="minorHAnsi"/>
          <w:b/>
          <w:sz w:val="20"/>
          <w:szCs w:val="20"/>
        </w:rPr>
      </w:pPr>
      <w:r w:rsidRPr="00E364CF">
        <w:rPr>
          <w:rFonts w:ascii="Trebuchet MS" w:hAnsi="Trebuchet MS" w:cstheme="minorHAnsi"/>
          <w:b/>
          <w:sz w:val="20"/>
          <w:szCs w:val="20"/>
        </w:rPr>
        <w:t>Once You Think You’re Done ...</w:t>
      </w:r>
    </w:p>
    <w:p w:rsidR="00A812E1" w:rsidRPr="00E364CF" w:rsidRDefault="00A812E1">
      <w:pPr>
        <w:rPr>
          <w:rFonts w:ascii="Trebuchet MS" w:hAnsi="Trebuchet MS" w:cstheme="minorHAnsi"/>
          <w:b/>
          <w:sz w:val="20"/>
          <w:szCs w:val="20"/>
        </w:rPr>
      </w:pPr>
    </w:p>
    <w:p w:rsidR="00A812E1" w:rsidRPr="00E364CF" w:rsidRDefault="00A812E1">
      <w:pPr>
        <w:rPr>
          <w:rFonts w:ascii="Trebuchet MS" w:hAnsi="Trebuchet MS" w:cstheme="minorHAnsi"/>
          <w:sz w:val="20"/>
          <w:szCs w:val="20"/>
        </w:rPr>
      </w:pPr>
      <w:r w:rsidRPr="00E364CF">
        <w:rPr>
          <w:rFonts w:ascii="Trebuchet MS" w:hAnsi="Trebuchet MS" w:cstheme="minorHAnsi"/>
          <w:sz w:val="20"/>
          <w:szCs w:val="20"/>
        </w:rPr>
        <w:t>Put it away for three months. Read it again. Revise.</w:t>
      </w:r>
    </w:p>
    <w:p w:rsidR="00A812E1" w:rsidRPr="00E364CF" w:rsidRDefault="00A812E1">
      <w:pPr>
        <w:rPr>
          <w:rFonts w:ascii="Trebuchet MS" w:hAnsi="Trebuchet MS" w:cstheme="minorHAnsi"/>
          <w:sz w:val="20"/>
          <w:szCs w:val="20"/>
        </w:rPr>
      </w:pPr>
    </w:p>
    <w:p w:rsidR="00A812E1" w:rsidRPr="00E364CF" w:rsidRDefault="00A812E1">
      <w:pPr>
        <w:rPr>
          <w:rFonts w:ascii="Trebuchet MS" w:hAnsi="Trebuchet MS" w:cstheme="minorHAnsi"/>
          <w:sz w:val="20"/>
          <w:szCs w:val="20"/>
        </w:rPr>
      </w:pPr>
      <w:r w:rsidRPr="00E364CF">
        <w:rPr>
          <w:rFonts w:ascii="Trebuchet MS" w:hAnsi="Trebuchet MS" w:cstheme="minorHAnsi"/>
          <w:b/>
          <w:sz w:val="20"/>
          <w:szCs w:val="20"/>
        </w:rPr>
        <w:t>Breaking Into Publishing</w:t>
      </w:r>
      <w:r w:rsidR="00C82578" w:rsidRPr="00E364CF">
        <w:rPr>
          <w:rFonts w:ascii="Trebuchet MS" w:hAnsi="Trebuchet MS" w:cstheme="minorHAnsi"/>
          <w:b/>
          <w:sz w:val="20"/>
          <w:szCs w:val="20"/>
        </w:rPr>
        <w:t xml:space="preserve"> (Or, Will You Send My Book to Your Agent?)</w:t>
      </w:r>
    </w:p>
    <w:p w:rsidR="00A812E1" w:rsidRPr="00E364CF" w:rsidRDefault="00A812E1">
      <w:pPr>
        <w:rPr>
          <w:rFonts w:ascii="Trebuchet MS" w:hAnsi="Trebuchet MS" w:cstheme="minorHAnsi"/>
          <w:sz w:val="20"/>
          <w:szCs w:val="20"/>
        </w:rPr>
      </w:pPr>
    </w:p>
    <w:p w:rsidR="00250BC2" w:rsidRPr="00E364CF" w:rsidRDefault="00250BC2">
      <w:pPr>
        <w:rPr>
          <w:rFonts w:ascii="Trebuchet MS" w:hAnsi="Trebuchet MS" w:cstheme="minorHAnsi"/>
          <w:sz w:val="20"/>
          <w:szCs w:val="20"/>
        </w:rPr>
      </w:pPr>
      <w:r w:rsidRPr="00E364CF">
        <w:rPr>
          <w:rFonts w:ascii="Trebuchet MS" w:hAnsi="Trebuchet MS" w:cstheme="minorHAnsi"/>
          <w:sz w:val="20"/>
          <w:szCs w:val="20"/>
        </w:rPr>
        <w:t>Short answer: No.</w:t>
      </w:r>
    </w:p>
    <w:p w:rsidR="00250BC2" w:rsidRPr="00E364CF" w:rsidRDefault="00250BC2">
      <w:pPr>
        <w:rPr>
          <w:rFonts w:ascii="Trebuchet MS" w:hAnsi="Trebuchet MS" w:cstheme="minorHAnsi"/>
          <w:sz w:val="20"/>
          <w:szCs w:val="20"/>
        </w:rPr>
      </w:pPr>
    </w:p>
    <w:p w:rsidR="00991BA1" w:rsidRPr="00E364CF" w:rsidRDefault="00991BA1">
      <w:pPr>
        <w:rPr>
          <w:rFonts w:ascii="Trebuchet MS" w:hAnsi="Trebuchet MS" w:cstheme="minorHAnsi"/>
          <w:sz w:val="20"/>
          <w:szCs w:val="20"/>
        </w:rPr>
      </w:pPr>
      <w:r w:rsidRPr="00E364CF">
        <w:rPr>
          <w:rFonts w:ascii="Trebuchet MS" w:hAnsi="Trebuchet MS" w:cstheme="minorHAnsi"/>
          <w:sz w:val="20"/>
          <w:szCs w:val="20"/>
        </w:rPr>
        <w:t>I’m a newbie</w:t>
      </w:r>
      <w:r w:rsidR="00DF07BA" w:rsidRPr="00E364CF">
        <w:rPr>
          <w:rFonts w:ascii="Trebuchet MS" w:hAnsi="Trebuchet MS" w:cstheme="minorHAnsi"/>
          <w:sz w:val="20"/>
          <w:szCs w:val="20"/>
        </w:rPr>
        <w:t xml:space="preserve"> in this publishing game</w:t>
      </w:r>
      <w:r w:rsidRPr="00E364CF">
        <w:rPr>
          <w:rFonts w:ascii="Trebuchet MS" w:hAnsi="Trebuchet MS" w:cstheme="minorHAnsi"/>
          <w:sz w:val="20"/>
          <w:szCs w:val="20"/>
        </w:rPr>
        <w:t xml:space="preserve">. </w:t>
      </w:r>
      <w:r w:rsidR="00250BC2" w:rsidRPr="00E364CF">
        <w:rPr>
          <w:rFonts w:ascii="Trebuchet MS" w:hAnsi="Trebuchet MS" w:cstheme="minorHAnsi"/>
          <w:sz w:val="20"/>
          <w:szCs w:val="20"/>
        </w:rPr>
        <w:t>I’m not</w:t>
      </w:r>
      <w:r w:rsidRPr="00E364CF">
        <w:rPr>
          <w:rFonts w:ascii="Trebuchet MS" w:hAnsi="Trebuchet MS" w:cstheme="minorHAnsi"/>
          <w:sz w:val="20"/>
          <w:szCs w:val="20"/>
        </w:rPr>
        <w:t xml:space="preserve"> qualified—nor do I have the chutzpah—to offer my friends’ newly minted manuscripts to my agent. I don’t know enough about what’s good or what the market will support, and frankly, I don’t know my agent well enough. If I’d been publishing for </w:t>
      </w:r>
      <w:r w:rsidR="00F77115">
        <w:rPr>
          <w:rFonts w:ascii="Trebuchet MS" w:hAnsi="Trebuchet MS" w:cstheme="minorHAnsi"/>
          <w:sz w:val="20"/>
          <w:szCs w:val="20"/>
        </w:rPr>
        <w:t xml:space="preserve">a dozen </w:t>
      </w:r>
      <w:r w:rsidRPr="00E364CF">
        <w:rPr>
          <w:rFonts w:ascii="Trebuchet MS" w:hAnsi="Trebuchet MS" w:cstheme="minorHAnsi"/>
          <w:sz w:val="20"/>
          <w:szCs w:val="20"/>
        </w:rPr>
        <w:t xml:space="preserve">years and </w:t>
      </w:r>
      <w:r w:rsidR="00F77115">
        <w:rPr>
          <w:rFonts w:ascii="Trebuchet MS" w:hAnsi="Trebuchet MS" w:cstheme="minorHAnsi"/>
          <w:sz w:val="20"/>
          <w:szCs w:val="20"/>
        </w:rPr>
        <w:t>s</w:t>
      </w:r>
      <w:r w:rsidRPr="00E364CF">
        <w:rPr>
          <w:rFonts w:ascii="Trebuchet MS" w:hAnsi="Trebuchet MS" w:cstheme="minorHAnsi"/>
          <w:sz w:val="20"/>
          <w:szCs w:val="20"/>
        </w:rPr>
        <w:t xml:space="preserve">he was my best buddy, I’d be more comfortable doing that, but that’s not the case. So please, even if you are my best friend or the best writer on earth, don’t ask me to </w:t>
      </w:r>
      <w:r w:rsidR="00250BC2" w:rsidRPr="00E364CF">
        <w:rPr>
          <w:rFonts w:ascii="Trebuchet MS" w:hAnsi="Trebuchet MS" w:cstheme="minorHAnsi"/>
          <w:sz w:val="20"/>
          <w:szCs w:val="20"/>
        </w:rPr>
        <w:t>market your manuscript</w:t>
      </w:r>
      <w:r w:rsidRPr="00E364CF">
        <w:rPr>
          <w:rFonts w:ascii="Trebuchet MS" w:hAnsi="Trebuchet MS" w:cstheme="minorHAnsi"/>
          <w:sz w:val="20"/>
          <w:szCs w:val="20"/>
        </w:rPr>
        <w:t>. I’ll just have to say no.</w:t>
      </w:r>
    </w:p>
    <w:p w:rsidR="00C82578" w:rsidRPr="00E364CF" w:rsidRDefault="00C82578">
      <w:pPr>
        <w:rPr>
          <w:rFonts w:ascii="Trebuchet MS" w:hAnsi="Trebuchet MS" w:cstheme="minorHAnsi"/>
          <w:sz w:val="20"/>
          <w:szCs w:val="20"/>
        </w:rPr>
      </w:pPr>
    </w:p>
    <w:p w:rsidR="00C82578" w:rsidRPr="00E364CF" w:rsidRDefault="00C82578">
      <w:pPr>
        <w:rPr>
          <w:rFonts w:ascii="Trebuchet MS" w:hAnsi="Trebuchet MS" w:cstheme="minorHAnsi"/>
          <w:sz w:val="20"/>
          <w:szCs w:val="20"/>
        </w:rPr>
      </w:pPr>
      <w:r w:rsidRPr="00E364CF">
        <w:rPr>
          <w:rFonts w:ascii="Trebuchet MS" w:hAnsi="Trebuchet MS" w:cstheme="minorHAnsi"/>
          <w:sz w:val="20"/>
          <w:szCs w:val="20"/>
        </w:rPr>
        <w:t>Maybe you’ve been told that getting a book published or finding an agent is all about who you know. It isn’t. It’s about researching which agents are accepting right now in your genre and writing a killer</w:t>
      </w:r>
      <w:r w:rsidR="000C76BB" w:rsidRPr="00E364CF">
        <w:rPr>
          <w:rFonts w:ascii="Trebuchet MS" w:hAnsi="Trebuchet MS" w:cstheme="minorHAnsi"/>
          <w:sz w:val="20"/>
          <w:szCs w:val="20"/>
        </w:rPr>
        <w:t xml:space="preserve"> personal</w:t>
      </w:r>
      <w:r w:rsidRPr="00E364CF">
        <w:rPr>
          <w:rFonts w:ascii="Trebuchet MS" w:hAnsi="Trebuchet MS" w:cstheme="minorHAnsi"/>
          <w:sz w:val="20"/>
          <w:szCs w:val="20"/>
        </w:rPr>
        <w:t xml:space="preserve"> query letter directly to that agent</w:t>
      </w:r>
      <w:r w:rsidR="000C76BB" w:rsidRPr="00E364CF">
        <w:rPr>
          <w:rFonts w:ascii="Trebuchet MS" w:hAnsi="Trebuchet MS" w:cstheme="minorHAnsi"/>
          <w:sz w:val="20"/>
          <w:szCs w:val="20"/>
        </w:rPr>
        <w:t>. It’s also about being persistent.</w:t>
      </w:r>
    </w:p>
    <w:p w:rsidR="00C82578" w:rsidRPr="00E364CF" w:rsidRDefault="00C82578">
      <w:pPr>
        <w:rPr>
          <w:rFonts w:ascii="Trebuchet MS" w:hAnsi="Trebuchet MS" w:cstheme="minorHAnsi"/>
          <w:sz w:val="20"/>
          <w:szCs w:val="20"/>
        </w:rPr>
      </w:pPr>
    </w:p>
    <w:p w:rsidR="00B14F07" w:rsidRDefault="00B14F07">
      <w:pPr>
        <w:rPr>
          <w:rFonts w:ascii="Trebuchet MS" w:hAnsi="Trebuchet MS" w:cstheme="minorHAnsi"/>
          <w:b/>
          <w:sz w:val="20"/>
          <w:szCs w:val="20"/>
        </w:rPr>
      </w:pPr>
    </w:p>
    <w:p w:rsidR="00B14F07" w:rsidRDefault="00B14F07">
      <w:pPr>
        <w:rPr>
          <w:rFonts w:ascii="Trebuchet MS" w:hAnsi="Trebuchet MS" w:cstheme="minorHAnsi"/>
          <w:b/>
          <w:sz w:val="20"/>
          <w:szCs w:val="20"/>
        </w:rPr>
      </w:pPr>
    </w:p>
    <w:p w:rsidR="00DF07BA" w:rsidRPr="00E364CF" w:rsidRDefault="00DF07BA">
      <w:pPr>
        <w:rPr>
          <w:rFonts w:ascii="Trebuchet MS" w:hAnsi="Trebuchet MS" w:cstheme="minorHAnsi"/>
          <w:b/>
          <w:sz w:val="20"/>
          <w:szCs w:val="20"/>
        </w:rPr>
      </w:pPr>
      <w:r w:rsidRPr="00E364CF">
        <w:rPr>
          <w:rFonts w:ascii="Trebuchet MS" w:hAnsi="Trebuchet MS" w:cstheme="minorHAnsi"/>
          <w:b/>
          <w:sz w:val="20"/>
          <w:szCs w:val="20"/>
        </w:rPr>
        <w:t>Step 1. Narrow Your Agent Search</w:t>
      </w:r>
    </w:p>
    <w:p w:rsidR="00DF07BA" w:rsidRPr="00E364CF" w:rsidRDefault="00DF07BA">
      <w:pPr>
        <w:rPr>
          <w:rFonts w:ascii="Trebuchet MS" w:hAnsi="Trebuchet MS" w:cstheme="minorHAnsi"/>
          <w:b/>
          <w:sz w:val="20"/>
          <w:szCs w:val="20"/>
        </w:rPr>
      </w:pPr>
    </w:p>
    <w:p w:rsidR="00DF07BA" w:rsidRPr="00E364CF" w:rsidRDefault="00DF07BA">
      <w:pPr>
        <w:rPr>
          <w:rFonts w:ascii="Trebuchet MS" w:hAnsi="Trebuchet MS" w:cstheme="minorHAnsi"/>
          <w:sz w:val="20"/>
          <w:szCs w:val="20"/>
        </w:rPr>
      </w:pPr>
      <w:r w:rsidRPr="00E364CF">
        <w:rPr>
          <w:rFonts w:ascii="Trebuchet MS" w:hAnsi="Trebuchet MS" w:cstheme="minorHAnsi"/>
          <w:sz w:val="20"/>
          <w:szCs w:val="20"/>
        </w:rPr>
        <w:t xml:space="preserve">Begin your agent search with the resources </w:t>
      </w:r>
      <w:r w:rsidR="00971C36" w:rsidRPr="00E364CF">
        <w:rPr>
          <w:rFonts w:ascii="Trebuchet MS" w:hAnsi="Trebuchet MS" w:cstheme="minorHAnsi"/>
          <w:sz w:val="20"/>
          <w:szCs w:val="20"/>
        </w:rPr>
        <w:t>noted at the end of this tip sheet</w:t>
      </w:r>
      <w:r w:rsidRPr="00E364CF">
        <w:rPr>
          <w:rFonts w:ascii="Trebuchet MS" w:hAnsi="Trebuchet MS" w:cstheme="minorHAnsi"/>
          <w:sz w:val="20"/>
          <w:szCs w:val="20"/>
        </w:rPr>
        <w:t xml:space="preserve">. </w:t>
      </w:r>
      <w:r w:rsidRPr="00E364CF">
        <w:rPr>
          <w:rFonts w:ascii="Trebuchet MS" w:hAnsi="Trebuchet MS" w:cstheme="minorHAnsi"/>
          <w:i/>
          <w:sz w:val="20"/>
          <w:szCs w:val="20"/>
        </w:rPr>
        <w:t>Do not</w:t>
      </w:r>
      <w:r w:rsidRPr="00E364CF">
        <w:rPr>
          <w:rFonts w:ascii="Trebuchet MS" w:hAnsi="Trebuchet MS" w:cstheme="minorHAnsi"/>
          <w:sz w:val="20"/>
          <w:szCs w:val="20"/>
        </w:rPr>
        <w:t xml:space="preserve"> send a blanket query to every agent, A-Z. It’s a waste of your time. Agents can tell right away if a query</w:t>
      </w:r>
      <w:r w:rsidR="006958F9" w:rsidRPr="00E364CF">
        <w:rPr>
          <w:rFonts w:ascii="Trebuchet MS" w:hAnsi="Trebuchet MS" w:cstheme="minorHAnsi"/>
          <w:sz w:val="20"/>
          <w:szCs w:val="20"/>
        </w:rPr>
        <w:t xml:space="preserve"> has not been tailored to them, and if they figure it out, they chuck the query without reading it. It sounds cruel, but the good agents are looking for reasons to reject your query</w:t>
      </w:r>
      <w:r w:rsidR="004451AE" w:rsidRPr="00E364CF">
        <w:rPr>
          <w:rFonts w:ascii="Trebuchet MS" w:hAnsi="Trebuchet MS" w:cstheme="minorHAnsi"/>
          <w:sz w:val="20"/>
          <w:szCs w:val="20"/>
        </w:rPr>
        <w:t>. T</w:t>
      </w:r>
      <w:r w:rsidR="006958F9" w:rsidRPr="00E364CF">
        <w:rPr>
          <w:rFonts w:ascii="Trebuchet MS" w:hAnsi="Trebuchet MS" w:cstheme="minorHAnsi"/>
          <w:sz w:val="20"/>
          <w:szCs w:val="20"/>
        </w:rPr>
        <w:t>hey simply have too many to read. Don’t give them an excuse to reject yours.</w:t>
      </w:r>
    </w:p>
    <w:p w:rsidR="006958F9" w:rsidRPr="00E364CF" w:rsidRDefault="006958F9">
      <w:pPr>
        <w:rPr>
          <w:rFonts w:ascii="Trebuchet MS" w:hAnsi="Trebuchet MS" w:cstheme="minorHAnsi"/>
          <w:sz w:val="20"/>
          <w:szCs w:val="20"/>
        </w:rPr>
      </w:pPr>
    </w:p>
    <w:p w:rsidR="006958F9" w:rsidRPr="00E364CF" w:rsidRDefault="006958F9">
      <w:pPr>
        <w:rPr>
          <w:rFonts w:ascii="Trebuchet MS" w:hAnsi="Trebuchet MS" w:cstheme="minorHAnsi"/>
          <w:b/>
          <w:color w:val="FF0000"/>
          <w:sz w:val="20"/>
          <w:szCs w:val="20"/>
        </w:rPr>
      </w:pPr>
      <w:r w:rsidRPr="00E364CF">
        <w:rPr>
          <w:rFonts w:ascii="Trebuchet MS" w:hAnsi="Trebuchet MS" w:cstheme="minorHAnsi"/>
          <w:b/>
          <w:color w:val="FF0000"/>
          <w:sz w:val="20"/>
          <w:szCs w:val="20"/>
        </w:rPr>
        <w:t>Popular Agent Excuses to Reject Your Query Out of Hand</w:t>
      </w:r>
    </w:p>
    <w:p w:rsidR="006958F9" w:rsidRPr="00E364CF" w:rsidRDefault="006958F9">
      <w:pPr>
        <w:rPr>
          <w:rFonts w:ascii="Trebuchet MS" w:hAnsi="Trebuchet MS" w:cstheme="minorHAnsi"/>
          <w:sz w:val="20"/>
          <w:szCs w:val="20"/>
        </w:rPr>
      </w:pPr>
    </w:p>
    <w:p w:rsidR="006958F9" w:rsidRPr="00E364CF" w:rsidRDefault="006958F9">
      <w:pPr>
        <w:rPr>
          <w:rFonts w:ascii="Trebuchet MS" w:hAnsi="Trebuchet MS" w:cstheme="minorHAnsi"/>
          <w:sz w:val="20"/>
          <w:szCs w:val="20"/>
        </w:rPr>
      </w:pPr>
      <w:r w:rsidRPr="00E364CF">
        <w:rPr>
          <w:rFonts w:ascii="Trebuchet MS" w:hAnsi="Trebuchet MS" w:cstheme="minorHAnsi"/>
          <w:sz w:val="20"/>
          <w:szCs w:val="20"/>
        </w:rPr>
        <w:t>1. You don’t personalize the query, as in “Dear Mr. Agent.”</w:t>
      </w:r>
    </w:p>
    <w:p w:rsidR="006958F9" w:rsidRPr="00E364CF" w:rsidRDefault="006958F9">
      <w:pPr>
        <w:rPr>
          <w:rFonts w:ascii="Trebuchet MS" w:hAnsi="Trebuchet MS" w:cstheme="minorHAnsi"/>
          <w:sz w:val="20"/>
          <w:szCs w:val="20"/>
        </w:rPr>
      </w:pPr>
      <w:r w:rsidRPr="00E364CF">
        <w:rPr>
          <w:rFonts w:ascii="Trebuchet MS" w:hAnsi="Trebuchet MS" w:cstheme="minorHAnsi"/>
          <w:sz w:val="20"/>
          <w:szCs w:val="20"/>
        </w:rPr>
        <w:t xml:space="preserve">2. </w:t>
      </w:r>
      <w:r w:rsidR="00250BC2" w:rsidRPr="00E364CF">
        <w:rPr>
          <w:rFonts w:ascii="Trebuchet MS" w:hAnsi="Trebuchet MS" w:cstheme="minorHAnsi"/>
          <w:sz w:val="20"/>
          <w:szCs w:val="20"/>
        </w:rPr>
        <w:t>You haven’t researched</w:t>
      </w:r>
      <w:r w:rsidRPr="00E364CF">
        <w:rPr>
          <w:rFonts w:ascii="Trebuchet MS" w:hAnsi="Trebuchet MS" w:cstheme="minorHAnsi"/>
          <w:sz w:val="20"/>
          <w:szCs w:val="20"/>
        </w:rPr>
        <w:t xml:space="preserve"> what genre the agent represents. An agent that represents adult lit only is NOT going to make an exception for your groundbreaking children’s book. She just isn’t.</w:t>
      </w:r>
    </w:p>
    <w:p w:rsidR="00250BC2" w:rsidRPr="00E364CF" w:rsidRDefault="00250BC2">
      <w:pPr>
        <w:rPr>
          <w:rFonts w:ascii="Trebuchet MS" w:hAnsi="Trebuchet MS" w:cstheme="minorHAnsi"/>
          <w:sz w:val="20"/>
          <w:szCs w:val="20"/>
        </w:rPr>
      </w:pPr>
      <w:r w:rsidRPr="00E364CF">
        <w:rPr>
          <w:rFonts w:ascii="Trebuchet MS" w:hAnsi="Trebuchet MS" w:cstheme="minorHAnsi"/>
          <w:sz w:val="20"/>
          <w:szCs w:val="20"/>
        </w:rPr>
        <w:t>3. You don’t follow the submission rules clearly stated on the agent’s website.</w:t>
      </w:r>
    </w:p>
    <w:p w:rsidR="006958F9" w:rsidRPr="00E364CF" w:rsidRDefault="00250BC2">
      <w:pPr>
        <w:rPr>
          <w:rFonts w:ascii="Trebuchet MS" w:hAnsi="Trebuchet MS" w:cstheme="minorHAnsi"/>
          <w:sz w:val="20"/>
          <w:szCs w:val="20"/>
        </w:rPr>
      </w:pPr>
      <w:r w:rsidRPr="00E364CF">
        <w:rPr>
          <w:rFonts w:ascii="Trebuchet MS" w:hAnsi="Trebuchet MS" w:cstheme="minorHAnsi"/>
          <w:sz w:val="20"/>
          <w:szCs w:val="20"/>
        </w:rPr>
        <w:t>4</w:t>
      </w:r>
      <w:r w:rsidR="006958F9" w:rsidRPr="00E364CF">
        <w:rPr>
          <w:rFonts w:ascii="Trebuchet MS" w:hAnsi="Trebuchet MS" w:cstheme="minorHAnsi"/>
          <w:sz w:val="20"/>
          <w:szCs w:val="20"/>
        </w:rPr>
        <w:t xml:space="preserve">. You spell </w:t>
      </w:r>
      <w:r w:rsidR="00F77115">
        <w:rPr>
          <w:rFonts w:ascii="Trebuchet MS" w:hAnsi="Trebuchet MS" w:cstheme="minorHAnsi"/>
          <w:sz w:val="20"/>
          <w:szCs w:val="20"/>
        </w:rPr>
        <w:t>her</w:t>
      </w:r>
      <w:r w:rsidR="006958F9" w:rsidRPr="00E364CF">
        <w:rPr>
          <w:rFonts w:ascii="Trebuchet MS" w:hAnsi="Trebuchet MS" w:cstheme="minorHAnsi"/>
          <w:sz w:val="20"/>
          <w:szCs w:val="20"/>
        </w:rPr>
        <w:t xml:space="preserve"> name wrong.</w:t>
      </w:r>
    </w:p>
    <w:p w:rsidR="006958F9" w:rsidRPr="00E364CF" w:rsidRDefault="00250BC2">
      <w:pPr>
        <w:rPr>
          <w:rFonts w:ascii="Trebuchet MS" w:hAnsi="Trebuchet MS" w:cstheme="minorHAnsi"/>
          <w:sz w:val="20"/>
          <w:szCs w:val="20"/>
        </w:rPr>
      </w:pPr>
      <w:r w:rsidRPr="00E364CF">
        <w:rPr>
          <w:rFonts w:ascii="Trebuchet MS" w:hAnsi="Trebuchet MS" w:cstheme="minorHAnsi"/>
          <w:sz w:val="20"/>
          <w:szCs w:val="20"/>
        </w:rPr>
        <w:t>5</w:t>
      </w:r>
      <w:r w:rsidR="006958F9" w:rsidRPr="00E364CF">
        <w:rPr>
          <w:rFonts w:ascii="Trebuchet MS" w:hAnsi="Trebuchet MS" w:cstheme="minorHAnsi"/>
          <w:sz w:val="20"/>
          <w:szCs w:val="20"/>
        </w:rPr>
        <w:t>. The query is full of basic typographical/grammatical errors that indicate you don’t know how to write.</w:t>
      </w:r>
    </w:p>
    <w:p w:rsidR="006958F9" w:rsidRPr="00E364CF" w:rsidRDefault="006958F9">
      <w:pPr>
        <w:rPr>
          <w:rFonts w:ascii="Trebuchet MS" w:hAnsi="Trebuchet MS" w:cstheme="minorHAnsi"/>
          <w:sz w:val="20"/>
          <w:szCs w:val="20"/>
        </w:rPr>
      </w:pPr>
    </w:p>
    <w:p w:rsidR="00250BC2" w:rsidRPr="00E364CF" w:rsidRDefault="00250BC2">
      <w:pPr>
        <w:rPr>
          <w:rFonts w:ascii="Trebuchet MS" w:hAnsi="Trebuchet MS" w:cstheme="minorHAnsi"/>
          <w:b/>
          <w:sz w:val="20"/>
          <w:szCs w:val="20"/>
        </w:rPr>
      </w:pPr>
      <w:r w:rsidRPr="00E364CF">
        <w:rPr>
          <w:rFonts w:ascii="Trebuchet MS" w:hAnsi="Trebuchet MS" w:cstheme="minorHAnsi"/>
          <w:b/>
          <w:sz w:val="20"/>
          <w:szCs w:val="20"/>
        </w:rPr>
        <w:t>Step 2. Submit Your Query to Agents</w:t>
      </w:r>
    </w:p>
    <w:p w:rsidR="00250BC2" w:rsidRPr="00E364CF" w:rsidRDefault="00250BC2">
      <w:pPr>
        <w:rPr>
          <w:rFonts w:ascii="Trebuchet MS" w:hAnsi="Trebuchet MS" w:cstheme="minorHAnsi"/>
          <w:sz w:val="20"/>
          <w:szCs w:val="20"/>
        </w:rPr>
      </w:pPr>
    </w:p>
    <w:p w:rsidR="005E421F" w:rsidRPr="00E364CF" w:rsidRDefault="005E421F">
      <w:pPr>
        <w:rPr>
          <w:rFonts w:ascii="Trebuchet MS" w:hAnsi="Trebuchet MS" w:cstheme="minorHAnsi"/>
          <w:sz w:val="20"/>
          <w:szCs w:val="20"/>
        </w:rPr>
      </w:pPr>
      <w:r w:rsidRPr="00E364CF">
        <w:rPr>
          <w:rFonts w:ascii="Trebuchet MS" w:hAnsi="Trebuchet MS" w:cstheme="minorHAnsi"/>
          <w:sz w:val="20"/>
          <w:szCs w:val="20"/>
        </w:rPr>
        <w:t>Once you have a good list of agents who represent your genre, the real work begins. Start with the top of your list. Let’s call her Agent A.</w:t>
      </w:r>
    </w:p>
    <w:p w:rsidR="005E421F" w:rsidRPr="00E364CF" w:rsidRDefault="005E421F">
      <w:pPr>
        <w:rPr>
          <w:rFonts w:ascii="Trebuchet MS" w:hAnsi="Trebuchet MS" w:cstheme="minorHAnsi"/>
          <w:sz w:val="20"/>
          <w:szCs w:val="20"/>
        </w:rPr>
      </w:pPr>
    </w:p>
    <w:p w:rsidR="005E421F" w:rsidRPr="00E364CF" w:rsidRDefault="005E421F">
      <w:pPr>
        <w:rPr>
          <w:rFonts w:ascii="Trebuchet MS" w:hAnsi="Trebuchet MS" w:cstheme="minorHAnsi"/>
          <w:sz w:val="20"/>
          <w:szCs w:val="20"/>
        </w:rPr>
      </w:pPr>
      <w:r w:rsidRPr="00E364CF">
        <w:rPr>
          <w:rFonts w:ascii="Trebuchet MS" w:hAnsi="Trebuchet MS" w:cstheme="minorHAnsi"/>
          <w:sz w:val="20"/>
          <w:szCs w:val="20"/>
        </w:rPr>
        <w:t>1. Google Agent A. Read as much as you can about her. Find interviews she’s done, or conferences she has presented at. Find out who else she represents. Are their books similar to yours? (If they are, good.) Look at lists of her favorite books from her childhood. Do they resonate with you? These are good items to note in your query.</w:t>
      </w:r>
    </w:p>
    <w:p w:rsidR="005E421F" w:rsidRPr="00E364CF" w:rsidRDefault="005E421F">
      <w:pPr>
        <w:rPr>
          <w:rFonts w:ascii="Trebuchet MS" w:hAnsi="Trebuchet MS" w:cstheme="minorHAnsi"/>
          <w:sz w:val="20"/>
          <w:szCs w:val="20"/>
        </w:rPr>
      </w:pPr>
    </w:p>
    <w:p w:rsidR="005E421F" w:rsidRPr="00E364CF" w:rsidRDefault="005E421F">
      <w:pPr>
        <w:rPr>
          <w:rFonts w:ascii="Trebuchet MS" w:hAnsi="Trebuchet MS" w:cstheme="minorHAnsi"/>
          <w:sz w:val="20"/>
          <w:szCs w:val="20"/>
        </w:rPr>
      </w:pPr>
      <w:r w:rsidRPr="00E364CF">
        <w:rPr>
          <w:rFonts w:ascii="Trebuchet MS" w:hAnsi="Trebuchet MS" w:cstheme="minorHAnsi"/>
          <w:sz w:val="20"/>
          <w:szCs w:val="20"/>
        </w:rPr>
        <w:t xml:space="preserve">2. If you still think Agent A is a good fit, go to Publisher’s Marketplace. What deals has she made in the last year or two? </w:t>
      </w:r>
      <w:r w:rsidR="00DC4716" w:rsidRPr="00E364CF">
        <w:rPr>
          <w:rFonts w:ascii="Trebuchet MS" w:hAnsi="Trebuchet MS" w:cstheme="minorHAnsi"/>
          <w:sz w:val="20"/>
          <w:szCs w:val="20"/>
        </w:rPr>
        <w:t>If she hasn’t been heard from for two or three years, you might wonder if she’s still operating. The problem with internet research is that it all looks current, but it isn’t. You may be looking at old information.</w:t>
      </w:r>
    </w:p>
    <w:p w:rsidR="00DC4716" w:rsidRPr="00E364CF" w:rsidRDefault="00DC4716">
      <w:pPr>
        <w:rPr>
          <w:rFonts w:ascii="Trebuchet MS" w:hAnsi="Trebuchet MS" w:cstheme="minorHAnsi"/>
          <w:sz w:val="20"/>
          <w:szCs w:val="20"/>
        </w:rPr>
      </w:pPr>
    </w:p>
    <w:p w:rsidR="00DC4716" w:rsidRPr="00E364CF" w:rsidRDefault="00DC4716">
      <w:pPr>
        <w:rPr>
          <w:rFonts w:ascii="Trebuchet MS" w:hAnsi="Trebuchet MS" w:cstheme="minorHAnsi"/>
          <w:sz w:val="20"/>
          <w:szCs w:val="20"/>
        </w:rPr>
      </w:pPr>
      <w:r w:rsidRPr="00E364CF">
        <w:rPr>
          <w:rFonts w:ascii="Trebuchet MS" w:hAnsi="Trebuchet MS" w:cstheme="minorHAnsi"/>
          <w:sz w:val="20"/>
          <w:szCs w:val="20"/>
        </w:rPr>
        <w:t xml:space="preserve">3. Still excited about Agent A? Go to her agency’s website. </w:t>
      </w:r>
      <w:r w:rsidRPr="00F77115">
        <w:rPr>
          <w:rFonts w:ascii="Trebuchet MS" w:hAnsi="Trebuchet MS" w:cstheme="minorHAnsi"/>
          <w:b/>
          <w:sz w:val="20"/>
          <w:szCs w:val="20"/>
        </w:rPr>
        <w:t>This is critical.</w:t>
      </w:r>
      <w:r w:rsidRPr="00E364CF">
        <w:rPr>
          <w:rFonts w:ascii="Trebuchet MS" w:hAnsi="Trebuchet MS" w:cstheme="minorHAnsi"/>
          <w:sz w:val="20"/>
          <w:szCs w:val="20"/>
        </w:rPr>
        <w:t xml:space="preserve"> Don’t rely on other sources to tell you how to submit to her. Many agents are forced to close their doors to submissions for some period of time every once in awhile; the website will give you the latest info available. </w:t>
      </w:r>
      <w:r w:rsidR="00703AE1" w:rsidRPr="00E364CF">
        <w:rPr>
          <w:rFonts w:ascii="Trebuchet MS" w:hAnsi="Trebuchet MS" w:cstheme="minorHAnsi"/>
          <w:b/>
          <w:sz w:val="20"/>
          <w:szCs w:val="20"/>
        </w:rPr>
        <w:t>Pay attention to the rules.</w:t>
      </w:r>
      <w:r w:rsidR="00703AE1" w:rsidRPr="00E364CF">
        <w:rPr>
          <w:rFonts w:ascii="Trebuchet MS" w:hAnsi="Trebuchet MS" w:cstheme="minorHAnsi"/>
          <w:sz w:val="20"/>
          <w:szCs w:val="20"/>
        </w:rPr>
        <w:t xml:space="preserve"> If Agent A says she wants your first two chapters, submit that. If she says she wants only a query letter, submit that.</w:t>
      </w:r>
    </w:p>
    <w:p w:rsidR="00703AE1" w:rsidRPr="00E364CF" w:rsidRDefault="00703AE1">
      <w:pPr>
        <w:rPr>
          <w:rFonts w:ascii="Trebuchet MS" w:hAnsi="Trebuchet MS" w:cstheme="minorHAnsi"/>
          <w:sz w:val="20"/>
          <w:szCs w:val="20"/>
        </w:rPr>
      </w:pPr>
    </w:p>
    <w:p w:rsidR="00703AE1" w:rsidRPr="00E364CF" w:rsidRDefault="00703AE1">
      <w:pPr>
        <w:rPr>
          <w:rFonts w:ascii="Trebuchet MS" w:hAnsi="Trebuchet MS" w:cstheme="minorHAnsi"/>
          <w:sz w:val="20"/>
          <w:szCs w:val="20"/>
        </w:rPr>
      </w:pPr>
      <w:r w:rsidRPr="00E364CF">
        <w:rPr>
          <w:rFonts w:ascii="Trebuchet MS" w:hAnsi="Trebuchet MS" w:cstheme="minorHAnsi"/>
          <w:sz w:val="20"/>
          <w:szCs w:val="20"/>
        </w:rPr>
        <w:t xml:space="preserve">4. Write your query letter to Agent A. Compose it as if she were the only agent in the world you’d ever send your precious baby to, because it’s tailor-made for her. Do not tell her your novel is the next </w:t>
      </w:r>
      <w:r w:rsidRPr="00E364CF">
        <w:rPr>
          <w:rFonts w:ascii="Trebuchet MS" w:hAnsi="Trebuchet MS" w:cstheme="minorHAnsi"/>
          <w:i/>
          <w:sz w:val="20"/>
          <w:szCs w:val="20"/>
        </w:rPr>
        <w:t xml:space="preserve">Harry Potter </w:t>
      </w:r>
      <w:r w:rsidRPr="00E364CF">
        <w:rPr>
          <w:rFonts w:ascii="Trebuchet MS" w:hAnsi="Trebuchet MS" w:cstheme="minorHAnsi"/>
          <w:sz w:val="20"/>
          <w:szCs w:val="20"/>
        </w:rPr>
        <w:t xml:space="preserve"> or </w:t>
      </w:r>
      <w:r w:rsidRPr="00E364CF">
        <w:rPr>
          <w:rFonts w:ascii="Trebuchet MS" w:hAnsi="Trebuchet MS" w:cstheme="minorHAnsi"/>
          <w:i/>
          <w:sz w:val="20"/>
          <w:szCs w:val="20"/>
        </w:rPr>
        <w:t>Twilight</w:t>
      </w:r>
      <w:r w:rsidRPr="00E364CF">
        <w:rPr>
          <w:rFonts w:ascii="Trebuchet MS" w:hAnsi="Trebuchet MS" w:cstheme="minorHAnsi"/>
          <w:sz w:val="20"/>
          <w:szCs w:val="20"/>
        </w:rPr>
        <w:t xml:space="preserve"> or [insert current best seller here], nor how big a pile of money you’re going to make for her. Don’t be arrogant. You’re a beginner. </w:t>
      </w:r>
    </w:p>
    <w:p w:rsidR="00703AE1" w:rsidRPr="00E364CF" w:rsidRDefault="00703AE1">
      <w:pPr>
        <w:rPr>
          <w:rFonts w:ascii="Trebuchet MS" w:hAnsi="Trebuchet MS" w:cstheme="minorHAnsi"/>
          <w:sz w:val="20"/>
          <w:szCs w:val="20"/>
        </w:rPr>
      </w:pPr>
    </w:p>
    <w:p w:rsidR="00703AE1" w:rsidRPr="00E364CF" w:rsidRDefault="00703AE1">
      <w:pPr>
        <w:rPr>
          <w:rFonts w:ascii="Trebuchet MS" w:hAnsi="Trebuchet MS" w:cstheme="minorHAnsi"/>
          <w:sz w:val="20"/>
          <w:szCs w:val="20"/>
        </w:rPr>
      </w:pPr>
      <w:r w:rsidRPr="00E364CF">
        <w:rPr>
          <w:rFonts w:ascii="Trebuchet MS" w:hAnsi="Trebuchet MS" w:cstheme="minorHAnsi"/>
          <w:sz w:val="20"/>
          <w:szCs w:val="20"/>
        </w:rPr>
        <w:t xml:space="preserve">5. Add Agent A’s contact info to a spreadsheet or database that you’ve prepared for this purpose. Note the date you submitted to her and the date you expect to hear from her. (The website may say something like, “Expect an answer in 3-6 weeks.”) </w:t>
      </w:r>
      <w:r w:rsidR="00041E1F" w:rsidRPr="00E364CF">
        <w:rPr>
          <w:rFonts w:ascii="Trebuchet MS" w:hAnsi="Trebuchet MS" w:cstheme="minorHAnsi"/>
          <w:sz w:val="20"/>
          <w:szCs w:val="20"/>
        </w:rPr>
        <w:t>Be aware that more and more often these days, agents use the “no answer means a rejection” method of response. Cold and disheartening? Yes. But that’s how it is.</w:t>
      </w:r>
    </w:p>
    <w:p w:rsidR="00041E1F" w:rsidRPr="00E364CF" w:rsidRDefault="00041E1F">
      <w:pPr>
        <w:rPr>
          <w:rFonts w:ascii="Trebuchet MS" w:hAnsi="Trebuchet MS" w:cstheme="minorHAnsi"/>
          <w:sz w:val="20"/>
          <w:szCs w:val="20"/>
        </w:rPr>
      </w:pPr>
    </w:p>
    <w:p w:rsidR="00041E1F" w:rsidRPr="00E364CF" w:rsidRDefault="00041E1F">
      <w:pPr>
        <w:rPr>
          <w:rFonts w:ascii="Trebuchet MS" w:hAnsi="Trebuchet MS" w:cstheme="minorHAnsi"/>
          <w:sz w:val="20"/>
          <w:szCs w:val="20"/>
        </w:rPr>
      </w:pPr>
      <w:r w:rsidRPr="00E364CF">
        <w:rPr>
          <w:rFonts w:ascii="Trebuchet MS" w:hAnsi="Trebuchet MS" w:cstheme="minorHAnsi"/>
          <w:sz w:val="20"/>
          <w:szCs w:val="20"/>
        </w:rPr>
        <w:t>6. Start the process all over again with Agent B.</w:t>
      </w:r>
      <w:r w:rsidR="00D64525">
        <w:rPr>
          <w:rFonts w:ascii="Trebuchet MS" w:hAnsi="Trebuchet MS" w:cstheme="minorHAnsi"/>
          <w:sz w:val="20"/>
          <w:szCs w:val="20"/>
        </w:rPr>
        <w:t xml:space="preserve"> And so on.</w:t>
      </w:r>
    </w:p>
    <w:p w:rsidR="00563A22" w:rsidRPr="00E364CF" w:rsidRDefault="00563A22">
      <w:pPr>
        <w:rPr>
          <w:rFonts w:ascii="Trebuchet MS" w:hAnsi="Trebuchet MS" w:cstheme="minorHAnsi"/>
          <w:sz w:val="20"/>
          <w:szCs w:val="20"/>
        </w:rPr>
      </w:pPr>
    </w:p>
    <w:p w:rsidR="00563A22" w:rsidRPr="00E364CF" w:rsidRDefault="00563A22">
      <w:pPr>
        <w:rPr>
          <w:rFonts w:ascii="Trebuchet MS" w:hAnsi="Trebuchet MS" w:cstheme="minorHAnsi"/>
          <w:sz w:val="20"/>
          <w:szCs w:val="20"/>
        </w:rPr>
      </w:pPr>
      <w:r w:rsidRPr="00E364CF">
        <w:rPr>
          <w:rFonts w:ascii="Trebuchet MS" w:hAnsi="Trebuchet MS" w:cstheme="minorHAnsi"/>
          <w:b/>
          <w:sz w:val="20"/>
          <w:szCs w:val="20"/>
        </w:rPr>
        <w:t>Step 3. Consider the Feedback (If Any)</w:t>
      </w:r>
    </w:p>
    <w:p w:rsidR="00563A22" w:rsidRPr="00E364CF" w:rsidRDefault="00563A22">
      <w:pPr>
        <w:rPr>
          <w:rFonts w:ascii="Trebuchet MS" w:hAnsi="Trebuchet MS" w:cstheme="minorHAnsi"/>
          <w:sz w:val="20"/>
          <w:szCs w:val="20"/>
        </w:rPr>
      </w:pPr>
    </w:p>
    <w:p w:rsidR="00563A22" w:rsidRPr="00E364CF" w:rsidRDefault="00563A22">
      <w:pPr>
        <w:rPr>
          <w:rFonts w:ascii="Trebuchet MS" w:hAnsi="Trebuchet MS" w:cstheme="minorHAnsi"/>
          <w:sz w:val="20"/>
          <w:szCs w:val="20"/>
        </w:rPr>
      </w:pPr>
      <w:r w:rsidRPr="00E364CF">
        <w:rPr>
          <w:rFonts w:ascii="Trebuchet MS" w:hAnsi="Trebuchet MS" w:cstheme="minorHAnsi"/>
          <w:sz w:val="20"/>
          <w:szCs w:val="20"/>
        </w:rPr>
        <w:t>You will likely get lots of rejections (or that irritating silence) from the agents you query. Most will be form letters. Occasionally, you’ll get something like:</w:t>
      </w:r>
    </w:p>
    <w:p w:rsidR="00563A22" w:rsidRPr="00E364CF" w:rsidRDefault="00563A22">
      <w:pPr>
        <w:rPr>
          <w:rFonts w:ascii="Trebuchet MS" w:hAnsi="Trebuchet MS" w:cstheme="minorHAnsi"/>
          <w:sz w:val="20"/>
          <w:szCs w:val="20"/>
        </w:rPr>
      </w:pPr>
    </w:p>
    <w:p w:rsidR="00563A22" w:rsidRPr="00E364CF" w:rsidRDefault="00563A22" w:rsidP="00BF67E2">
      <w:pPr>
        <w:ind w:left="720"/>
        <w:rPr>
          <w:rFonts w:ascii="Trebuchet MS" w:hAnsi="Trebuchet MS" w:cstheme="minorHAnsi"/>
          <w:sz w:val="20"/>
          <w:szCs w:val="20"/>
        </w:rPr>
      </w:pPr>
      <w:r w:rsidRPr="00E364CF">
        <w:rPr>
          <w:rFonts w:ascii="Trebuchet MS" w:hAnsi="Trebuchet MS" w:cstheme="minorHAnsi"/>
          <w:sz w:val="20"/>
          <w:szCs w:val="20"/>
        </w:rPr>
        <w:t>I really like your writing, but this one didn’t quite do it for me. Still, you’ve got promise. Plea</w:t>
      </w:r>
      <w:r w:rsidR="005766F5" w:rsidRPr="00E364CF">
        <w:rPr>
          <w:rFonts w:ascii="Trebuchet MS" w:hAnsi="Trebuchet MS" w:cstheme="minorHAnsi"/>
          <w:sz w:val="20"/>
          <w:szCs w:val="20"/>
        </w:rPr>
        <w:t>se</w:t>
      </w:r>
      <w:r w:rsidRPr="00E364CF">
        <w:rPr>
          <w:rFonts w:ascii="Trebuchet MS" w:hAnsi="Trebuchet MS" w:cstheme="minorHAnsi"/>
          <w:sz w:val="20"/>
          <w:szCs w:val="20"/>
        </w:rPr>
        <w:t xml:space="preserve"> keep me in mind for your next project.</w:t>
      </w:r>
    </w:p>
    <w:p w:rsidR="00563A22" w:rsidRPr="00E364CF" w:rsidRDefault="00563A22">
      <w:pPr>
        <w:rPr>
          <w:rFonts w:ascii="Trebuchet MS" w:hAnsi="Trebuchet MS" w:cstheme="minorHAnsi"/>
          <w:sz w:val="20"/>
          <w:szCs w:val="20"/>
        </w:rPr>
      </w:pPr>
    </w:p>
    <w:p w:rsidR="00563A22" w:rsidRPr="00E364CF" w:rsidRDefault="00563A22">
      <w:pPr>
        <w:rPr>
          <w:rFonts w:ascii="Trebuchet MS" w:hAnsi="Trebuchet MS" w:cstheme="minorHAnsi"/>
          <w:sz w:val="20"/>
          <w:szCs w:val="20"/>
        </w:rPr>
      </w:pPr>
      <w:r w:rsidRPr="00E364CF">
        <w:rPr>
          <w:rFonts w:ascii="Trebuchet MS" w:hAnsi="Trebuchet MS" w:cstheme="minorHAnsi"/>
          <w:sz w:val="20"/>
          <w:szCs w:val="20"/>
        </w:rPr>
        <w:t xml:space="preserve">If you think this agent is being polite, let me disabuse you of that notion. </w:t>
      </w:r>
      <w:r w:rsidRPr="00F77115">
        <w:rPr>
          <w:rFonts w:ascii="Trebuchet MS" w:hAnsi="Trebuchet MS" w:cstheme="minorHAnsi"/>
          <w:b/>
          <w:sz w:val="20"/>
          <w:szCs w:val="20"/>
        </w:rPr>
        <w:t>Agents don’t give authors any undue encouragement.</w:t>
      </w:r>
      <w:r w:rsidRPr="00E364CF">
        <w:rPr>
          <w:rFonts w:ascii="Trebuchet MS" w:hAnsi="Trebuchet MS" w:cstheme="minorHAnsi"/>
          <w:sz w:val="20"/>
          <w:szCs w:val="20"/>
        </w:rPr>
        <w:t xml:space="preserve"> It’s like trying to stave off a pack of hyenas with a couple of White Castle sliders. Save that encouraging email. The agent may have just signed a similar project</w:t>
      </w:r>
      <w:r w:rsidR="00971C36" w:rsidRPr="00E364CF">
        <w:rPr>
          <w:rFonts w:ascii="Trebuchet MS" w:hAnsi="Trebuchet MS" w:cstheme="minorHAnsi"/>
          <w:sz w:val="20"/>
          <w:szCs w:val="20"/>
        </w:rPr>
        <w:t>,</w:t>
      </w:r>
      <w:r w:rsidRPr="00E364CF">
        <w:rPr>
          <w:rFonts w:ascii="Trebuchet MS" w:hAnsi="Trebuchet MS" w:cstheme="minorHAnsi"/>
          <w:sz w:val="20"/>
          <w:szCs w:val="20"/>
        </w:rPr>
        <w:t xml:space="preserve"> or yours didn’t quite make the grade, but if he says submit again, </w:t>
      </w:r>
      <w:r w:rsidRPr="00E364CF">
        <w:rPr>
          <w:rFonts w:ascii="Trebuchet MS" w:hAnsi="Trebuchet MS" w:cstheme="minorHAnsi"/>
          <w:b/>
          <w:sz w:val="20"/>
          <w:szCs w:val="20"/>
        </w:rPr>
        <w:t>do submit again</w:t>
      </w:r>
      <w:r w:rsidRPr="00E364CF">
        <w:rPr>
          <w:rFonts w:ascii="Trebuchet MS" w:hAnsi="Trebuchet MS" w:cstheme="minorHAnsi"/>
          <w:sz w:val="20"/>
          <w:szCs w:val="20"/>
        </w:rPr>
        <w:t xml:space="preserve">—but not this project. Another one. And while you’re at it, attach the encouraging email to </w:t>
      </w:r>
      <w:r w:rsidR="005766F5" w:rsidRPr="00E364CF">
        <w:rPr>
          <w:rFonts w:ascii="Trebuchet MS" w:hAnsi="Trebuchet MS" w:cstheme="minorHAnsi"/>
          <w:sz w:val="20"/>
          <w:szCs w:val="20"/>
        </w:rPr>
        <w:t>your next submission to him. If you have something else ready that you think he’ll like, great—shoot it right off to him while he still remembers who you are.</w:t>
      </w:r>
    </w:p>
    <w:p w:rsidR="005766F5" w:rsidRPr="00E364CF" w:rsidRDefault="005766F5">
      <w:pPr>
        <w:rPr>
          <w:rFonts w:ascii="Trebuchet MS" w:hAnsi="Trebuchet MS" w:cstheme="minorHAnsi"/>
          <w:sz w:val="20"/>
          <w:szCs w:val="20"/>
        </w:rPr>
      </w:pPr>
    </w:p>
    <w:p w:rsidR="005766F5" w:rsidRPr="00E364CF" w:rsidRDefault="005766F5">
      <w:pPr>
        <w:rPr>
          <w:rFonts w:ascii="Trebuchet MS" w:hAnsi="Trebuchet MS" w:cstheme="minorHAnsi"/>
          <w:sz w:val="20"/>
          <w:szCs w:val="20"/>
        </w:rPr>
      </w:pPr>
      <w:r w:rsidRPr="00E364CF">
        <w:rPr>
          <w:rFonts w:ascii="Trebuchet MS" w:hAnsi="Trebuchet MS" w:cstheme="minorHAnsi"/>
          <w:sz w:val="20"/>
          <w:szCs w:val="20"/>
        </w:rPr>
        <w:t xml:space="preserve">If you get responses from lots of people that say the same thing, </w:t>
      </w:r>
      <w:r w:rsidRPr="00E364CF">
        <w:rPr>
          <w:rFonts w:ascii="Trebuchet MS" w:hAnsi="Trebuchet MS" w:cstheme="minorHAnsi"/>
          <w:b/>
          <w:sz w:val="20"/>
          <w:szCs w:val="20"/>
        </w:rPr>
        <w:t>take the criticism seriously.</w:t>
      </w:r>
      <w:r w:rsidRPr="00E364CF">
        <w:rPr>
          <w:rFonts w:ascii="Trebuchet MS" w:hAnsi="Trebuchet MS" w:cstheme="minorHAnsi"/>
          <w:sz w:val="20"/>
          <w:szCs w:val="20"/>
        </w:rPr>
        <w:t xml:space="preserve"> Like:</w:t>
      </w:r>
    </w:p>
    <w:p w:rsidR="005766F5" w:rsidRPr="00E364CF" w:rsidRDefault="005766F5">
      <w:pPr>
        <w:rPr>
          <w:rFonts w:ascii="Trebuchet MS" w:hAnsi="Trebuchet MS" w:cstheme="minorHAnsi"/>
          <w:sz w:val="20"/>
          <w:szCs w:val="20"/>
        </w:rPr>
      </w:pPr>
    </w:p>
    <w:p w:rsidR="005766F5" w:rsidRPr="00E364CF" w:rsidRDefault="005766F5" w:rsidP="00971C36">
      <w:pPr>
        <w:ind w:left="720"/>
        <w:rPr>
          <w:rFonts w:ascii="Trebuchet MS" w:hAnsi="Trebuchet MS" w:cstheme="minorHAnsi"/>
          <w:sz w:val="20"/>
          <w:szCs w:val="20"/>
        </w:rPr>
      </w:pPr>
      <w:r w:rsidRPr="00E364CF">
        <w:rPr>
          <w:rFonts w:ascii="Trebuchet MS" w:hAnsi="Trebuchet MS" w:cstheme="minorHAnsi"/>
          <w:sz w:val="20"/>
          <w:szCs w:val="20"/>
        </w:rPr>
        <w:t>I love your writing, but the book is just too long for the market you’re aiming for. It should be half the length.</w:t>
      </w:r>
    </w:p>
    <w:p w:rsidR="005766F5" w:rsidRPr="00E364CF" w:rsidRDefault="005766F5">
      <w:pPr>
        <w:rPr>
          <w:rFonts w:ascii="Trebuchet MS" w:hAnsi="Trebuchet MS" w:cstheme="minorHAnsi"/>
          <w:sz w:val="20"/>
          <w:szCs w:val="20"/>
        </w:rPr>
      </w:pPr>
    </w:p>
    <w:p w:rsidR="006958F9" w:rsidRPr="00E364CF" w:rsidRDefault="005766F5">
      <w:pPr>
        <w:rPr>
          <w:rFonts w:ascii="Trebuchet MS" w:hAnsi="Trebuchet MS" w:cstheme="minorHAnsi"/>
          <w:sz w:val="20"/>
          <w:szCs w:val="20"/>
        </w:rPr>
      </w:pPr>
      <w:r w:rsidRPr="00E364CF">
        <w:rPr>
          <w:rFonts w:ascii="Trebuchet MS" w:hAnsi="Trebuchet MS" w:cstheme="minorHAnsi"/>
          <w:sz w:val="20"/>
          <w:szCs w:val="20"/>
        </w:rPr>
        <w:t>or:</w:t>
      </w:r>
    </w:p>
    <w:p w:rsidR="005766F5" w:rsidRPr="00E364CF" w:rsidRDefault="005766F5">
      <w:pPr>
        <w:rPr>
          <w:rFonts w:ascii="Trebuchet MS" w:hAnsi="Trebuchet MS" w:cstheme="minorHAnsi"/>
          <w:sz w:val="20"/>
          <w:szCs w:val="20"/>
        </w:rPr>
      </w:pPr>
    </w:p>
    <w:p w:rsidR="005766F5" w:rsidRPr="00E364CF" w:rsidRDefault="005766F5" w:rsidP="00971C36">
      <w:pPr>
        <w:ind w:left="720"/>
        <w:rPr>
          <w:rFonts w:ascii="Trebuchet MS" w:hAnsi="Trebuchet MS" w:cstheme="minorHAnsi"/>
          <w:sz w:val="20"/>
          <w:szCs w:val="20"/>
        </w:rPr>
      </w:pPr>
      <w:r w:rsidRPr="00E364CF">
        <w:rPr>
          <w:rFonts w:ascii="Trebuchet MS" w:hAnsi="Trebuchet MS" w:cstheme="minorHAnsi"/>
          <w:sz w:val="20"/>
          <w:szCs w:val="20"/>
        </w:rPr>
        <w:t>It’s a great story, but I just don’t believe the main character’s motivation.</w:t>
      </w:r>
    </w:p>
    <w:p w:rsidR="004D23D5" w:rsidRPr="00E364CF" w:rsidRDefault="004D23D5">
      <w:pPr>
        <w:rPr>
          <w:rFonts w:ascii="Trebuchet MS" w:hAnsi="Trebuchet MS" w:cstheme="minorHAnsi"/>
          <w:sz w:val="20"/>
          <w:szCs w:val="20"/>
        </w:rPr>
      </w:pPr>
    </w:p>
    <w:p w:rsidR="005766F5" w:rsidRPr="00E364CF" w:rsidRDefault="004D23D5" w:rsidP="004D23D5">
      <w:pPr>
        <w:rPr>
          <w:rFonts w:ascii="Trebuchet MS" w:hAnsi="Trebuchet MS" w:cstheme="minorHAnsi"/>
          <w:sz w:val="20"/>
          <w:szCs w:val="20"/>
        </w:rPr>
      </w:pPr>
      <w:r w:rsidRPr="00E364CF">
        <w:rPr>
          <w:rFonts w:ascii="Trebuchet MS" w:hAnsi="Trebuchet MS" w:cstheme="minorHAnsi"/>
          <w:sz w:val="20"/>
          <w:szCs w:val="20"/>
        </w:rPr>
        <w:t>If an agent takes the time to give you feedback, she thinks your writing is worth saving. And if you get the same criticism from different people, seriously consider another revision.</w:t>
      </w:r>
    </w:p>
    <w:p w:rsidR="004D23D5" w:rsidRPr="00E364CF" w:rsidRDefault="004D23D5" w:rsidP="004D23D5">
      <w:pPr>
        <w:rPr>
          <w:rFonts w:ascii="Trebuchet MS" w:hAnsi="Trebuchet MS" w:cstheme="minorHAnsi"/>
          <w:sz w:val="20"/>
          <w:szCs w:val="20"/>
        </w:rPr>
      </w:pPr>
    </w:p>
    <w:p w:rsidR="004D23D5" w:rsidRPr="00E364CF" w:rsidRDefault="004D23D5" w:rsidP="004D23D5">
      <w:pPr>
        <w:rPr>
          <w:rFonts w:ascii="Trebuchet MS" w:hAnsi="Trebuchet MS" w:cstheme="minorHAnsi"/>
          <w:sz w:val="20"/>
          <w:szCs w:val="20"/>
        </w:rPr>
      </w:pPr>
      <w:r w:rsidRPr="00E364CF">
        <w:rPr>
          <w:rFonts w:ascii="Trebuchet MS" w:hAnsi="Trebuchet MS" w:cstheme="minorHAnsi"/>
          <w:b/>
          <w:sz w:val="20"/>
          <w:szCs w:val="20"/>
        </w:rPr>
        <w:t>4. Be Prepared for the Long Haul.</w:t>
      </w:r>
    </w:p>
    <w:p w:rsidR="004D23D5" w:rsidRPr="00E364CF" w:rsidRDefault="004D23D5" w:rsidP="004D23D5">
      <w:pPr>
        <w:rPr>
          <w:rFonts w:ascii="Trebuchet MS" w:hAnsi="Trebuchet MS" w:cstheme="minorHAnsi"/>
          <w:sz w:val="20"/>
          <w:szCs w:val="20"/>
        </w:rPr>
      </w:pPr>
    </w:p>
    <w:p w:rsidR="004D23D5" w:rsidRPr="00E364CF" w:rsidRDefault="004D23D5" w:rsidP="004D23D5">
      <w:pPr>
        <w:rPr>
          <w:rFonts w:ascii="Trebuchet MS" w:hAnsi="Trebuchet MS" w:cstheme="minorHAnsi"/>
          <w:sz w:val="20"/>
          <w:szCs w:val="20"/>
        </w:rPr>
      </w:pPr>
      <w:r w:rsidRPr="00E364CF">
        <w:rPr>
          <w:rFonts w:ascii="Trebuchet MS" w:hAnsi="Trebuchet MS" w:cstheme="minorHAnsi"/>
          <w:sz w:val="20"/>
          <w:szCs w:val="20"/>
        </w:rPr>
        <w:t>The process of researching and submitting to agents is not the quick-and-easy road to publishing</w:t>
      </w:r>
      <w:r w:rsidR="00A237C5" w:rsidRPr="00E364CF">
        <w:rPr>
          <w:rFonts w:ascii="Trebuchet MS" w:hAnsi="Trebuchet MS" w:cstheme="minorHAnsi"/>
          <w:sz w:val="20"/>
          <w:szCs w:val="20"/>
        </w:rPr>
        <w:t xml:space="preserve"> fame. I queried more than a dozen agents </w:t>
      </w:r>
      <w:r w:rsidR="00F076FE" w:rsidRPr="00E364CF">
        <w:rPr>
          <w:rFonts w:ascii="Trebuchet MS" w:hAnsi="Trebuchet MS" w:cstheme="minorHAnsi"/>
          <w:sz w:val="20"/>
          <w:szCs w:val="20"/>
        </w:rPr>
        <w:t xml:space="preserve">and revised another time </w:t>
      </w:r>
      <w:r w:rsidR="00A237C5" w:rsidRPr="00E364CF">
        <w:rPr>
          <w:rFonts w:ascii="Trebuchet MS" w:hAnsi="Trebuchet MS" w:cstheme="minorHAnsi"/>
          <w:sz w:val="20"/>
          <w:szCs w:val="20"/>
        </w:rPr>
        <w:t>before signing a contract</w:t>
      </w:r>
      <w:r w:rsidR="00F076FE" w:rsidRPr="00E364CF">
        <w:rPr>
          <w:rFonts w:ascii="Trebuchet MS" w:hAnsi="Trebuchet MS" w:cstheme="minorHAnsi"/>
          <w:sz w:val="20"/>
          <w:szCs w:val="20"/>
        </w:rPr>
        <w:t xml:space="preserve"> (10 months)</w:t>
      </w:r>
      <w:r w:rsidR="00A237C5" w:rsidRPr="00E364CF">
        <w:rPr>
          <w:rFonts w:ascii="Trebuchet MS" w:hAnsi="Trebuchet MS" w:cstheme="minorHAnsi"/>
          <w:sz w:val="20"/>
          <w:szCs w:val="20"/>
        </w:rPr>
        <w:t>. Then my agent and I worked together on further revisions to my manuscript</w:t>
      </w:r>
      <w:r w:rsidR="00F076FE" w:rsidRPr="00E364CF">
        <w:rPr>
          <w:rFonts w:ascii="Trebuchet MS" w:hAnsi="Trebuchet MS" w:cstheme="minorHAnsi"/>
          <w:sz w:val="20"/>
          <w:szCs w:val="20"/>
        </w:rPr>
        <w:t xml:space="preserve"> (9 months)</w:t>
      </w:r>
      <w:r w:rsidR="00A237C5" w:rsidRPr="00E364CF">
        <w:rPr>
          <w:rFonts w:ascii="Trebuchet MS" w:hAnsi="Trebuchet MS" w:cstheme="minorHAnsi"/>
          <w:sz w:val="20"/>
          <w:szCs w:val="20"/>
        </w:rPr>
        <w:t xml:space="preserve">. </w:t>
      </w:r>
      <w:r w:rsidR="00F076FE" w:rsidRPr="00E364CF">
        <w:rPr>
          <w:rFonts w:ascii="Trebuchet MS" w:hAnsi="Trebuchet MS" w:cstheme="minorHAnsi"/>
          <w:sz w:val="20"/>
          <w:szCs w:val="20"/>
        </w:rPr>
        <w:t xml:space="preserve">He prepared the manuscript for submission and sent it around to various publishers until an editor accepted it (2-3 months). My editor and I worked on (yes) </w:t>
      </w:r>
      <w:r w:rsidR="00F076FE" w:rsidRPr="00E364CF">
        <w:rPr>
          <w:rFonts w:ascii="Trebuchet MS" w:hAnsi="Trebuchet MS" w:cstheme="minorHAnsi"/>
          <w:i/>
          <w:sz w:val="20"/>
          <w:szCs w:val="20"/>
        </w:rPr>
        <w:t>more</w:t>
      </w:r>
      <w:r w:rsidR="00F076FE" w:rsidRPr="00E364CF">
        <w:rPr>
          <w:rFonts w:ascii="Trebuchet MS" w:hAnsi="Trebuchet MS" w:cstheme="minorHAnsi"/>
          <w:sz w:val="20"/>
          <w:szCs w:val="20"/>
        </w:rPr>
        <w:t xml:space="preserve"> revisions and all the other stuff that goes into publishing a book, resulting in a pub date </w:t>
      </w:r>
      <w:r w:rsidR="00F076FE" w:rsidRPr="00E364CF">
        <w:rPr>
          <w:rFonts w:ascii="Trebuchet MS" w:hAnsi="Trebuchet MS" w:cstheme="minorHAnsi"/>
          <w:i/>
          <w:sz w:val="20"/>
          <w:szCs w:val="20"/>
        </w:rPr>
        <w:t>more than three years</w:t>
      </w:r>
      <w:r w:rsidR="00F076FE" w:rsidRPr="00E364CF">
        <w:rPr>
          <w:rFonts w:ascii="Trebuchet MS" w:hAnsi="Trebuchet MS" w:cstheme="minorHAnsi"/>
          <w:sz w:val="20"/>
          <w:szCs w:val="20"/>
        </w:rPr>
        <w:t xml:space="preserve"> after I began querying agents. If there’s a fast track, I don’t know about it.</w:t>
      </w:r>
      <w:r w:rsidR="00444E19" w:rsidRPr="00E364CF">
        <w:rPr>
          <w:rFonts w:ascii="Trebuchet MS" w:hAnsi="Trebuchet MS" w:cstheme="minorHAnsi"/>
          <w:sz w:val="20"/>
          <w:szCs w:val="20"/>
        </w:rPr>
        <w:t xml:space="preserve"> So stay the course. It does pay off.</w:t>
      </w:r>
    </w:p>
    <w:p w:rsidR="004451AE" w:rsidRPr="00E364CF" w:rsidRDefault="004451AE" w:rsidP="004D23D5">
      <w:pPr>
        <w:rPr>
          <w:rFonts w:ascii="Trebuchet MS" w:hAnsi="Trebuchet MS" w:cstheme="minorHAnsi"/>
          <w:sz w:val="20"/>
          <w:szCs w:val="20"/>
        </w:rPr>
      </w:pPr>
    </w:p>
    <w:p w:rsidR="005766F5" w:rsidRPr="00E364CF" w:rsidRDefault="005766F5">
      <w:pPr>
        <w:rPr>
          <w:rFonts w:ascii="Trebuchet MS" w:hAnsi="Trebuchet MS" w:cstheme="minorHAnsi"/>
          <w:sz w:val="20"/>
          <w:szCs w:val="20"/>
        </w:rPr>
      </w:pPr>
    </w:p>
    <w:p w:rsidR="00444E19" w:rsidRPr="00E364CF" w:rsidRDefault="004451AE" w:rsidP="00444E19">
      <w:pPr>
        <w:rPr>
          <w:rFonts w:ascii="Trebuchet MS" w:hAnsi="Trebuchet MS" w:cstheme="minorHAnsi"/>
          <w:b/>
          <w:sz w:val="20"/>
          <w:szCs w:val="20"/>
        </w:rPr>
      </w:pPr>
      <w:r w:rsidRPr="00E364CF">
        <w:rPr>
          <w:rFonts w:ascii="Trebuchet MS" w:hAnsi="Trebuchet MS" w:cstheme="minorHAnsi"/>
          <w:b/>
          <w:sz w:val="20"/>
          <w:szCs w:val="20"/>
        </w:rPr>
        <w:t>INVALUABLE  RESOURCES</w:t>
      </w:r>
    </w:p>
    <w:p w:rsidR="00444E19" w:rsidRPr="00E364CF" w:rsidRDefault="00444E19" w:rsidP="00444E19">
      <w:pPr>
        <w:rPr>
          <w:rFonts w:ascii="Trebuchet MS" w:hAnsi="Trebuchet MS" w:cstheme="minorHAnsi"/>
          <w:sz w:val="20"/>
          <w:szCs w:val="20"/>
        </w:rPr>
      </w:pPr>
    </w:p>
    <w:p w:rsidR="00444E19" w:rsidRPr="00E364CF" w:rsidRDefault="00444E19" w:rsidP="00444E19">
      <w:pPr>
        <w:rPr>
          <w:rFonts w:ascii="Trebuchet MS" w:hAnsi="Trebuchet MS" w:cstheme="minorHAnsi"/>
          <w:b/>
          <w:sz w:val="20"/>
          <w:szCs w:val="20"/>
        </w:rPr>
      </w:pPr>
      <w:r w:rsidRPr="00E364CF">
        <w:rPr>
          <w:rFonts w:ascii="Trebuchet MS" w:hAnsi="Trebuchet MS" w:cstheme="minorHAnsi"/>
          <w:b/>
          <w:sz w:val="20"/>
          <w:szCs w:val="20"/>
        </w:rPr>
        <w:t>How to Write Great Query Letters</w:t>
      </w:r>
      <w:r w:rsidR="00D64525">
        <w:rPr>
          <w:rFonts w:ascii="Trebuchet MS" w:hAnsi="Trebuchet MS" w:cstheme="minorHAnsi"/>
          <w:b/>
          <w:sz w:val="20"/>
          <w:szCs w:val="20"/>
        </w:rPr>
        <w:t>:</w:t>
      </w:r>
    </w:p>
    <w:p w:rsidR="00444E19" w:rsidRPr="00E364CF" w:rsidRDefault="00444E19" w:rsidP="00444E19">
      <w:pPr>
        <w:rPr>
          <w:rFonts w:ascii="Trebuchet MS" w:hAnsi="Trebuchet MS" w:cstheme="minorHAnsi"/>
          <w:sz w:val="20"/>
          <w:szCs w:val="20"/>
        </w:rPr>
      </w:pPr>
    </w:p>
    <w:p w:rsidR="00444E19" w:rsidRDefault="00B93480">
      <w:pPr>
        <w:rPr>
          <w:rFonts w:ascii="Trebuchet MS" w:hAnsi="Trebuchet MS" w:cstheme="minorHAnsi"/>
          <w:sz w:val="20"/>
          <w:szCs w:val="20"/>
        </w:rPr>
      </w:pPr>
      <w:hyperlink r:id="rId7" w:history="1">
        <w:r w:rsidR="00444E19" w:rsidRPr="00B93480">
          <w:rPr>
            <w:rStyle w:val="Hyperlink"/>
            <w:rFonts w:ascii="Trebuchet MS" w:hAnsi="Trebuchet MS" w:cstheme="minorHAnsi"/>
            <w:sz w:val="20"/>
            <w:szCs w:val="20"/>
          </w:rPr>
          <w:t xml:space="preserve">from literary agent Michael </w:t>
        </w:r>
        <w:r w:rsidRPr="00B93480">
          <w:rPr>
            <w:rStyle w:val="Hyperlink"/>
            <w:rFonts w:ascii="Trebuchet MS" w:hAnsi="Trebuchet MS" w:cstheme="minorHAnsi"/>
            <w:sz w:val="20"/>
            <w:szCs w:val="20"/>
          </w:rPr>
          <w:t>Stearns</w:t>
        </w:r>
      </w:hyperlink>
    </w:p>
    <w:p w:rsidR="00E364CF" w:rsidRPr="00E364CF" w:rsidRDefault="00E364CF">
      <w:pPr>
        <w:rPr>
          <w:rFonts w:ascii="Trebuchet MS" w:hAnsi="Trebuchet MS" w:cstheme="minorHAnsi"/>
          <w:sz w:val="20"/>
          <w:szCs w:val="20"/>
        </w:rPr>
      </w:pPr>
    </w:p>
    <w:p w:rsidR="00444E19" w:rsidRPr="00E364CF" w:rsidRDefault="00444E19">
      <w:pPr>
        <w:rPr>
          <w:rFonts w:ascii="Trebuchet MS" w:hAnsi="Trebuchet MS" w:cstheme="minorHAnsi"/>
          <w:b/>
          <w:sz w:val="20"/>
          <w:szCs w:val="20"/>
        </w:rPr>
      </w:pPr>
      <w:r w:rsidRPr="00E364CF">
        <w:rPr>
          <w:rFonts w:ascii="Trebuchet MS" w:hAnsi="Trebuchet MS" w:cstheme="minorHAnsi"/>
          <w:b/>
          <w:sz w:val="20"/>
          <w:szCs w:val="20"/>
        </w:rPr>
        <w:t>Where to Look for Agents</w:t>
      </w:r>
    </w:p>
    <w:p w:rsidR="00444E19" w:rsidRPr="00E364CF" w:rsidRDefault="00444E19">
      <w:pPr>
        <w:rPr>
          <w:rFonts w:ascii="Trebuchet MS" w:hAnsi="Trebuchet MS" w:cstheme="minorHAnsi"/>
          <w:sz w:val="20"/>
          <w:szCs w:val="20"/>
        </w:rPr>
      </w:pPr>
    </w:p>
    <w:p w:rsidR="00C82578" w:rsidRPr="00E364CF" w:rsidRDefault="009B4AFD">
      <w:pPr>
        <w:rPr>
          <w:rFonts w:ascii="Trebuchet MS" w:hAnsi="Trebuchet MS" w:cstheme="minorHAnsi"/>
          <w:sz w:val="20"/>
          <w:szCs w:val="20"/>
        </w:rPr>
      </w:pPr>
      <w:hyperlink r:id="rId8" w:history="1">
        <w:r w:rsidR="00E364CF" w:rsidRPr="00E364CF">
          <w:rPr>
            <w:rStyle w:val="Hyperlink"/>
            <w:rFonts w:ascii="Trebuchet MS" w:hAnsi="Trebuchet MS" w:cstheme="minorHAnsi"/>
            <w:sz w:val="20"/>
            <w:szCs w:val="20"/>
          </w:rPr>
          <w:t>A</w:t>
        </w:r>
        <w:r w:rsidR="00E364CF" w:rsidRPr="00E364CF">
          <w:rPr>
            <w:rStyle w:val="Hyperlink"/>
            <w:rFonts w:ascii="Trebuchet MS" w:hAnsi="Trebuchet MS" w:cstheme="minorHAnsi"/>
            <w:sz w:val="20"/>
            <w:szCs w:val="20"/>
          </w:rPr>
          <w:t>g</w:t>
        </w:r>
        <w:r w:rsidR="00E364CF" w:rsidRPr="00E364CF">
          <w:rPr>
            <w:rStyle w:val="Hyperlink"/>
            <w:rFonts w:ascii="Trebuchet MS" w:hAnsi="Trebuchet MS" w:cstheme="minorHAnsi"/>
            <w:sz w:val="20"/>
            <w:szCs w:val="20"/>
          </w:rPr>
          <w:t>entQuery</w:t>
        </w:r>
      </w:hyperlink>
      <w:r w:rsidR="00BF67E2">
        <w:rPr>
          <w:rFonts w:ascii="Trebuchet MS" w:hAnsi="Trebuchet MS" w:cstheme="minorHAnsi"/>
          <w:sz w:val="20"/>
          <w:szCs w:val="20"/>
        </w:rPr>
        <w:t xml:space="preserve"> </w:t>
      </w:r>
      <w:r w:rsidR="00DF07BA" w:rsidRPr="00E364CF">
        <w:rPr>
          <w:rFonts w:ascii="Trebuchet MS" w:hAnsi="Trebuchet MS" w:cstheme="minorHAnsi"/>
          <w:sz w:val="20"/>
          <w:szCs w:val="20"/>
        </w:rPr>
        <w:t xml:space="preserve"> (a searchable database of agents—what they’re looking for and how to contact them)</w:t>
      </w:r>
    </w:p>
    <w:p w:rsidR="00DE1114" w:rsidRPr="00E364CF" w:rsidRDefault="009B4AFD">
      <w:pPr>
        <w:rPr>
          <w:rFonts w:ascii="Trebuchet MS" w:hAnsi="Trebuchet MS" w:cstheme="minorHAnsi"/>
          <w:sz w:val="20"/>
          <w:szCs w:val="20"/>
        </w:rPr>
      </w:pPr>
      <w:hyperlink r:id="rId9" w:history="1">
        <w:r w:rsidR="00BF67E2" w:rsidRPr="00BF67E2">
          <w:rPr>
            <w:rStyle w:val="Hyperlink"/>
            <w:rFonts w:ascii="Trebuchet MS" w:hAnsi="Trebuchet MS" w:cstheme="minorHAnsi"/>
            <w:sz w:val="20"/>
            <w:szCs w:val="20"/>
          </w:rPr>
          <w:t>Literary Ram</w:t>
        </w:r>
        <w:r w:rsidR="00BF67E2" w:rsidRPr="00BF67E2">
          <w:rPr>
            <w:rStyle w:val="Hyperlink"/>
            <w:rFonts w:ascii="Trebuchet MS" w:hAnsi="Trebuchet MS" w:cstheme="minorHAnsi"/>
            <w:sz w:val="20"/>
            <w:szCs w:val="20"/>
          </w:rPr>
          <w:t>b</w:t>
        </w:r>
        <w:r w:rsidR="00BF67E2" w:rsidRPr="00BF67E2">
          <w:rPr>
            <w:rStyle w:val="Hyperlink"/>
            <w:rFonts w:ascii="Trebuchet MS" w:hAnsi="Trebuchet MS" w:cstheme="minorHAnsi"/>
            <w:sz w:val="20"/>
            <w:szCs w:val="20"/>
          </w:rPr>
          <w:t>les</w:t>
        </w:r>
      </w:hyperlink>
      <w:r w:rsidR="00BF67E2">
        <w:rPr>
          <w:rFonts w:ascii="Trebuchet MS" w:hAnsi="Trebuchet MS" w:cstheme="minorHAnsi"/>
          <w:sz w:val="20"/>
          <w:szCs w:val="20"/>
        </w:rPr>
        <w:t xml:space="preserve"> </w:t>
      </w:r>
      <w:r w:rsidR="00DE1114" w:rsidRPr="00E364CF">
        <w:rPr>
          <w:rFonts w:ascii="Trebuchet MS" w:hAnsi="Trebuchet MS" w:cstheme="minorHAnsi"/>
          <w:sz w:val="20"/>
          <w:szCs w:val="20"/>
        </w:rPr>
        <w:t>(Casey Mc</w:t>
      </w:r>
      <w:r w:rsidR="004451AE" w:rsidRPr="00E364CF">
        <w:rPr>
          <w:rFonts w:ascii="Trebuchet MS" w:hAnsi="Trebuchet MS" w:cstheme="minorHAnsi"/>
          <w:sz w:val="20"/>
          <w:szCs w:val="20"/>
        </w:rPr>
        <w:t>C</w:t>
      </w:r>
      <w:r w:rsidR="00DE1114" w:rsidRPr="00E364CF">
        <w:rPr>
          <w:rFonts w:ascii="Trebuchet MS" w:hAnsi="Trebuchet MS" w:cstheme="minorHAnsi"/>
          <w:sz w:val="20"/>
          <w:szCs w:val="20"/>
        </w:rPr>
        <w:t>ormick’s invaluable blog</w:t>
      </w:r>
      <w:r w:rsidR="004451AE" w:rsidRPr="00E364CF">
        <w:rPr>
          <w:rFonts w:ascii="Trebuchet MS" w:hAnsi="Trebuchet MS" w:cstheme="minorHAnsi"/>
          <w:sz w:val="20"/>
          <w:szCs w:val="20"/>
        </w:rPr>
        <w:t>,</w:t>
      </w:r>
      <w:r w:rsidR="00DE1114" w:rsidRPr="00E364CF">
        <w:rPr>
          <w:rFonts w:ascii="Trebuchet MS" w:hAnsi="Trebuchet MS" w:cstheme="minorHAnsi"/>
          <w:sz w:val="20"/>
          <w:szCs w:val="20"/>
        </w:rPr>
        <w:t xml:space="preserve"> including query tips and </w:t>
      </w:r>
      <w:r w:rsidR="00DF07BA" w:rsidRPr="00E364CF">
        <w:rPr>
          <w:rFonts w:ascii="Trebuchet MS" w:hAnsi="Trebuchet MS" w:cstheme="minorHAnsi"/>
          <w:sz w:val="20"/>
          <w:szCs w:val="20"/>
        </w:rPr>
        <w:t>interviews with agents)</w:t>
      </w:r>
    </w:p>
    <w:p w:rsidR="00991BA1" w:rsidRPr="00E364CF" w:rsidRDefault="00991BA1">
      <w:pPr>
        <w:rPr>
          <w:rFonts w:ascii="Trebuchet MS" w:hAnsi="Trebuchet MS" w:cstheme="minorHAnsi"/>
          <w:sz w:val="20"/>
          <w:szCs w:val="20"/>
        </w:rPr>
      </w:pPr>
    </w:p>
    <w:p w:rsidR="00444E19" w:rsidRPr="00E364CF" w:rsidRDefault="00444E19">
      <w:pPr>
        <w:rPr>
          <w:rFonts w:ascii="Trebuchet MS" w:hAnsi="Trebuchet MS" w:cstheme="minorHAnsi"/>
          <w:b/>
          <w:sz w:val="20"/>
          <w:szCs w:val="20"/>
        </w:rPr>
      </w:pPr>
      <w:r w:rsidRPr="00E364CF">
        <w:rPr>
          <w:rFonts w:ascii="Trebuchet MS" w:hAnsi="Trebuchet MS" w:cstheme="minorHAnsi"/>
          <w:b/>
          <w:sz w:val="20"/>
          <w:szCs w:val="20"/>
        </w:rPr>
        <w:t>General Advice on Writing &amp; the Publishing World</w:t>
      </w:r>
    </w:p>
    <w:p w:rsidR="00444E19" w:rsidRPr="00E364CF" w:rsidRDefault="00BF67E2">
      <w:pPr>
        <w:rPr>
          <w:rFonts w:ascii="Trebuchet MS" w:hAnsi="Trebuchet MS" w:cstheme="minorHAnsi"/>
          <w:sz w:val="20"/>
          <w:szCs w:val="20"/>
        </w:rPr>
      </w:pPr>
      <w:r>
        <w:rPr>
          <w:rFonts w:ascii="Trebuchet MS" w:hAnsi="Trebuchet MS" w:cstheme="minorHAnsi"/>
          <w:noProof/>
          <w:sz w:val="20"/>
          <w:szCs w:val="20"/>
        </w:rPr>
        <w:drawing>
          <wp:anchor distT="0" distB="0" distL="114300" distR="114300" simplePos="0" relativeHeight="251659264" behindDoc="0" locked="0" layoutInCell="1" allowOverlap="1">
            <wp:simplePos x="0" y="0"/>
            <wp:positionH relativeFrom="column">
              <wp:posOffset>90170</wp:posOffset>
            </wp:positionH>
            <wp:positionV relativeFrom="paragraph">
              <wp:posOffset>142240</wp:posOffset>
            </wp:positionV>
            <wp:extent cx="1329690" cy="1335405"/>
            <wp:effectExtent l="19050" t="0" r="3810" b="0"/>
            <wp:wrapSquare wrapText="bothSides"/>
            <wp:docPr id="2" name="Picture 1" descr="Nathan Bransf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han Bransford.jpg"/>
                    <pic:cNvPicPr/>
                  </pic:nvPicPr>
                  <pic:blipFill>
                    <a:blip r:embed="rId10" cstate="print"/>
                    <a:stretch>
                      <a:fillRect/>
                    </a:stretch>
                  </pic:blipFill>
                  <pic:spPr>
                    <a:xfrm>
                      <a:off x="0" y="0"/>
                      <a:ext cx="1329690" cy="1335405"/>
                    </a:xfrm>
                    <a:prstGeom prst="rect">
                      <a:avLst/>
                    </a:prstGeom>
                  </pic:spPr>
                </pic:pic>
              </a:graphicData>
            </a:graphic>
          </wp:anchor>
        </w:drawing>
      </w:r>
    </w:p>
    <w:p w:rsidR="00BF67E2" w:rsidRDefault="00A70BCD">
      <w:pPr>
        <w:rPr>
          <w:rFonts w:ascii="Trebuchet MS" w:hAnsi="Trebuchet MS" w:cstheme="minorHAnsi"/>
          <w:sz w:val="20"/>
          <w:szCs w:val="20"/>
        </w:rPr>
      </w:pPr>
      <w:r w:rsidRPr="00E364CF">
        <w:rPr>
          <w:rFonts w:ascii="Trebuchet MS" w:hAnsi="Trebuchet MS" w:cstheme="minorHAnsi"/>
          <w:sz w:val="20"/>
          <w:szCs w:val="20"/>
        </w:rPr>
        <w:t xml:space="preserve">There are loads of good blogs, but among the best is </w:t>
      </w:r>
      <w:r w:rsidR="007B3885" w:rsidRPr="00E364CF">
        <w:rPr>
          <w:rFonts w:ascii="Trebuchet MS" w:hAnsi="Trebuchet MS" w:cstheme="minorHAnsi"/>
          <w:sz w:val="20"/>
          <w:szCs w:val="20"/>
        </w:rPr>
        <w:t xml:space="preserve">written by </w:t>
      </w:r>
      <w:hyperlink r:id="rId11" w:history="1">
        <w:r w:rsidR="007B3885" w:rsidRPr="00BF67E2">
          <w:rPr>
            <w:rStyle w:val="Hyperlink"/>
            <w:rFonts w:ascii="Trebuchet MS" w:hAnsi="Trebuchet MS" w:cstheme="minorHAnsi"/>
            <w:sz w:val="20"/>
            <w:szCs w:val="20"/>
          </w:rPr>
          <w:t>Nathan Bransfo</w:t>
        </w:r>
        <w:r w:rsidR="007B3885" w:rsidRPr="00BF67E2">
          <w:rPr>
            <w:rStyle w:val="Hyperlink"/>
            <w:rFonts w:ascii="Trebuchet MS" w:hAnsi="Trebuchet MS" w:cstheme="minorHAnsi"/>
            <w:sz w:val="20"/>
            <w:szCs w:val="20"/>
          </w:rPr>
          <w:t>r</w:t>
        </w:r>
        <w:r w:rsidR="007B3885" w:rsidRPr="00BF67E2">
          <w:rPr>
            <w:rStyle w:val="Hyperlink"/>
            <w:rFonts w:ascii="Trebuchet MS" w:hAnsi="Trebuchet MS" w:cstheme="minorHAnsi"/>
            <w:sz w:val="20"/>
            <w:szCs w:val="20"/>
          </w:rPr>
          <w:t>d</w:t>
        </w:r>
      </w:hyperlink>
      <w:r w:rsidR="007B3885" w:rsidRPr="00E364CF">
        <w:rPr>
          <w:rFonts w:ascii="Trebuchet MS" w:hAnsi="Trebuchet MS" w:cstheme="minorHAnsi"/>
          <w:sz w:val="20"/>
          <w:szCs w:val="20"/>
        </w:rPr>
        <w:t>. Nathan is a children’s book author and former literary agent. His site has all kinds of great information on how to find an agent, how to revise your manuscript, how to write query letters, and so on. The archives are priceless,</w:t>
      </w:r>
      <w:r w:rsidRPr="00E364CF">
        <w:rPr>
          <w:rFonts w:ascii="Trebuchet MS" w:hAnsi="Trebuchet MS" w:cstheme="minorHAnsi"/>
          <w:sz w:val="20"/>
          <w:szCs w:val="20"/>
        </w:rPr>
        <w:t xml:space="preserve"> and the site is well organized</w:t>
      </w:r>
      <w:r w:rsidR="007B3885" w:rsidRPr="00E364CF">
        <w:rPr>
          <w:rFonts w:ascii="Trebuchet MS" w:hAnsi="Trebuchet MS" w:cstheme="minorHAnsi"/>
          <w:sz w:val="20"/>
          <w:szCs w:val="20"/>
        </w:rPr>
        <w:t xml:space="preserve">. </w:t>
      </w:r>
      <w:r w:rsidRPr="00E364CF">
        <w:rPr>
          <w:rFonts w:ascii="Trebuchet MS" w:hAnsi="Trebuchet MS" w:cstheme="minorHAnsi"/>
          <w:sz w:val="20"/>
          <w:szCs w:val="20"/>
        </w:rPr>
        <w:t>Begin</w:t>
      </w:r>
      <w:r w:rsidR="007B3885" w:rsidRPr="00E364CF">
        <w:rPr>
          <w:rFonts w:ascii="Trebuchet MS" w:hAnsi="Trebuchet MS" w:cstheme="minorHAnsi"/>
          <w:sz w:val="20"/>
          <w:szCs w:val="20"/>
        </w:rPr>
        <w:t xml:space="preserve"> at the left-hand column under the heading “Publishing Essentials</w:t>
      </w:r>
      <w:r w:rsidR="00444E19" w:rsidRPr="00E364CF">
        <w:rPr>
          <w:rFonts w:ascii="Trebuchet MS" w:hAnsi="Trebuchet MS" w:cstheme="minorHAnsi"/>
          <w:sz w:val="20"/>
          <w:szCs w:val="20"/>
        </w:rPr>
        <w:t>.</w:t>
      </w:r>
      <w:r w:rsidR="007B3885" w:rsidRPr="00E364CF">
        <w:rPr>
          <w:rFonts w:ascii="Trebuchet MS" w:hAnsi="Trebuchet MS" w:cstheme="minorHAnsi"/>
          <w:sz w:val="20"/>
          <w:szCs w:val="20"/>
        </w:rPr>
        <w:t xml:space="preserve">” </w:t>
      </w:r>
      <w:r w:rsidR="00444E19" w:rsidRPr="00E364CF">
        <w:rPr>
          <w:rFonts w:ascii="Trebuchet MS" w:hAnsi="Trebuchet MS" w:cstheme="minorHAnsi"/>
          <w:sz w:val="20"/>
          <w:szCs w:val="20"/>
        </w:rPr>
        <w:t xml:space="preserve"> </w:t>
      </w:r>
      <w:r w:rsidR="007B3885" w:rsidRPr="00E364CF">
        <w:rPr>
          <w:rFonts w:ascii="Trebuchet MS" w:hAnsi="Trebuchet MS" w:cstheme="minorHAnsi"/>
          <w:sz w:val="20"/>
          <w:szCs w:val="20"/>
        </w:rPr>
        <w:br/>
      </w:r>
      <w:r w:rsidR="007B3885" w:rsidRPr="00E364CF">
        <w:rPr>
          <w:rFonts w:ascii="Trebuchet MS" w:hAnsi="Trebuchet MS" w:cstheme="minorHAnsi"/>
          <w:sz w:val="20"/>
          <w:szCs w:val="20"/>
        </w:rPr>
        <w:br/>
      </w:r>
    </w:p>
    <w:p w:rsidR="00464B33" w:rsidRPr="00E364CF" w:rsidRDefault="00BF67E2">
      <w:pPr>
        <w:rPr>
          <w:rFonts w:ascii="Trebuchet MS" w:hAnsi="Trebuchet MS" w:cstheme="minorHAnsi"/>
          <w:sz w:val="20"/>
          <w:szCs w:val="20"/>
        </w:rPr>
      </w:pPr>
      <w:r>
        <w:rPr>
          <w:rFonts w:ascii="Trebuchet MS" w:hAnsi="Trebuchet MS" w:cstheme="minorHAnsi"/>
          <w:noProof/>
          <w:sz w:val="20"/>
          <w:szCs w:val="20"/>
        </w:rPr>
        <w:drawing>
          <wp:anchor distT="0" distB="0" distL="114300" distR="114300" simplePos="0" relativeHeight="251660288" behindDoc="1" locked="0" layoutInCell="1" allowOverlap="1">
            <wp:simplePos x="0" y="0"/>
            <wp:positionH relativeFrom="column">
              <wp:posOffset>19050</wp:posOffset>
            </wp:positionH>
            <wp:positionV relativeFrom="paragraph">
              <wp:posOffset>0</wp:posOffset>
            </wp:positionV>
            <wp:extent cx="1365443" cy="1781092"/>
            <wp:effectExtent l="19050" t="0" r="6157" b="0"/>
            <wp:wrapTight wrapText="bothSides">
              <wp:wrapPolygon edited="0">
                <wp:start x="-301" y="0"/>
                <wp:lineTo x="-301" y="21254"/>
                <wp:lineTo x="21697" y="21254"/>
                <wp:lineTo x="21697" y="0"/>
                <wp:lineTo x="-301" y="0"/>
              </wp:wrapPolygon>
            </wp:wrapTight>
            <wp:docPr id="3" name="Picture 2" descr="Rachelle Gard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helle Gardner.JPG"/>
                    <pic:cNvPicPr/>
                  </pic:nvPicPr>
                  <pic:blipFill>
                    <a:blip r:embed="rId12" cstate="print"/>
                    <a:stretch>
                      <a:fillRect/>
                    </a:stretch>
                  </pic:blipFill>
                  <pic:spPr>
                    <a:xfrm>
                      <a:off x="0" y="0"/>
                      <a:ext cx="1365443" cy="1781092"/>
                    </a:xfrm>
                    <a:prstGeom prst="rect">
                      <a:avLst/>
                    </a:prstGeom>
                  </pic:spPr>
                </pic:pic>
              </a:graphicData>
            </a:graphic>
          </wp:anchor>
        </w:drawing>
      </w:r>
      <w:r w:rsidR="007B3885" w:rsidRPr="00E364CF">
        <w:rPr>
          <w:rFonts w:ascii="Trebuchet MS" w:hAnsi="Trebuchet MS" w:cstheme="minorHAnsi"/>
          <w:sz w:val="20"/>
          <w:szCs w:val="20"/>
        </w:rPr>
        <w:t xml:space="preserve">Another excellent site is the blog written by literary agent </w:t>
      </w:r>
      <w:hyperlink r:id="rId13" w:history="1">
        <w:r w:rsidR="007B3885" w:rsidRPr="00BF67E2">
          <w:rPr>
            <w:rStyle w:val="Hyperlink"/>
            <w:rFonts w:ascii="Trebuchet MS" w:hAnsi="Trebuchet MS" w:cstheme="minorHAnsi"/>
            <w:sz w:val="20"/>
            <w:szCs w:val="20"/>
          </w:rPr>
          <w:t>Rachelle G</w:t>
        </w:r>
        <w:r w:rsidR="007B3885" w:rsidRPr="00BF67E2">
          <w:rPr>
            <w:rStyle w:val="Hyperlink"/>
            <w:rFonts w:ascii="Trebuchet MS" w:hAnsi="Trebuchet MS" w:cstheme="minorHAnsi"/>
            <w:sz w:val="20"/>
            <w:szCs w:val="20"/>
          </w:rPr>
          <w:t>a</w:t>
        </w:r>
        <w:r w:rsidR="007B3885" w:rsidRPr="00BF67E2">
          <w:rPr>
            <w:rStyle w:val="Hyperlink"/>
            <w:rFonts w:ascii="Trebuchet MS" w:hAnsi="Trebuchet MS" w:cstheme="minorHAnsi"/>
            <w:sz w:val="20"/>
            <w:szCs w:val="20"/>
          </w:rPr>
          <w:t>rdner</w:t>
        </w:r>
      </w:hyperlink>
      <w:r w:rsidR="007B3885" w:rsidRPr="00E364CF">
        <w:rPr>
          <w:rFonts w:ascii="Trebuchet MS" w:hAnsi="Trebuchet MS" w:cstheme="minorHAnsi"/>
          <w:sz w:val="20"/>
          <w:szCs w:val="20"/>
        </w:rPr>
        <w:t xml:space="preserve">. </w:t>
      </w:r>
      <w:r w:rsidR="00A70BCD" w:rsidRPr="00E364CF">
        <w:rPr>
          <w:rFonts w:ascii="Trebuchet MS" w:hAnsi="Trebuchet MS" w:cstheme="minorHAnsi"/>
          <w:sz w:val="20"/>
          <w:szCs w:val="20"/>
        </w:rPr>
        <w:t>Rachelle’s site is geared to helping anyone and everyone write better and submit smarter. In the right-hand column of the blog’s home page, look for “Popular Posts” for the basics.</w:t>
      </w:r>
      <w:r w:rsidR="007B3885" w:rsidRPr="00E364CF">
        <w:rPr>
          <w:rFonts w:ascii="Trebuchet MS" w:hAnsi="Trebuchet MS" w:cstheme="minorHAnsi"/>
          <w:sz w:val="20"/>
          <w:szCs w:val="20"/>
        </w:rPr>
        <w:br/>
      </w:r>
    </w:p>
    <w:sectPr w:rsidR="00464B33" w:rsidRPr="00E364CF" w:rsidSect="00644C5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AFD" w:rsidRDefault="009B4AFD" w:rsidP="00B14F07">
      <w:r>
        <w:separator/>
      </w:r>
    </w:p>
  </w:endnote>
  <w:endnote w:type="continuationSeparator" w:id="0">
    <w:p w:rsidR="009B4AFD" w:rsidRDefault="009B4AFD" w:rsidP="00B14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ltic Garamond the 2nd">
    <w:panose1 w:val="00000400000000000000"/>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27640"/>
      <w:docPartObj>
        <w:docPartGallery w:val="Page Numbers (Bottom of Page)"/>
        <w:docPartUnique/>
      </w:docPartObj>
    </w:sdtPr>
    <w:sdtEndPr/>
    <w:sdtContent>
      <w:p w:rsidR="00B14F07" w:rsidRDefault="004A70F6">
        <w:pPr>
          <w:pStyle w:val="Footer"/>
          <w:jc w:val="center"/>
        </w:pPr>
        <w:r>
          <w:fldChar w:fldCharType="begin"/>
        </w:r>
        <w:r>
          <w:instrText xml:space="preserve"> PAGE   \* MERGEFORMAT </w:instrText>
        </w:r>
        <w:r>
          <w:fldChar w:fldCharType="separate"/>
        </w:r>
        <w:r w:rsidR="009B4AFD">
          <w:rPr>
            <w:noProof/>
          </w:rPr>
          <w:t>1</w:t>
        </w:r>
        <w:r>
          <w:rPr>
            <w:noProof/>
          </w:rPr>
          <w:fldChar w:fldCharType="end"/>
        </w:r>
      </w:p>
    </w:sdtContent>
  </w:sdt>
  <w:p w:rsidR="00B14F07" w:rsidRDefault="00B14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AFD" w:rsidRDefault="009B4AFD" w:rsidP="00B14F07">
      <w:r>
        <w:separator/>
      </w:r>
    </w:p>
  </w:footnote>
  <w:footnote w:type="continuationSeparator" w:id="0">
    <w:p w:rsidR="009B4AFD" w:rsidRDefault="009B4AFD" w:rsidP="00B14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SortMethod w:val="00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85"/>
    <w:rsid w:val="00000C8F"/>
    <w:rsid w:val="00004F65"/>
    <w:rsid w:val="00013A6E"/>
    <w:rsid w:val="000165AE"/>
    <w:rsid w:val="0003699B"/>
    <w:rsid w:val="000378D8"/>
    <w:rsid w:val="00041151"/>
    <w:rsid w:val="00041E1F"/>
    <w:rsid w:val="00061BF8"/>
    <w:rsid w:val="00062BBB"/>
    <w:rsid w:val="000645D9"/>
    <w:rsid w:val="00075278"/>
    <w:rsid w:val="00076DCB"/>
    <w:rsid w:val="00082819"/>
    <w:rsid w:val="00087632"/>
    <w:rsid w:val="00087D90"/>
    <w:rsid w:val="00092E67"/>
    <w:rsid w:val="00096D8C"/>
    <w:rsid w:val="000A4A4D"/>
    <w:rsid w:val="000C76BB"/>
    <w:rsid w:val="000E1151"/>
    <w:rsid w:val="000E1582"/>
    <w:rsid w:val="000E2DAE"/>
    <w:rsid w:val="000E5ED2"/>
    <w:rsid w:val="000F0D72"/>
    <w:rsid w:val="000F14FA"/>
    <w:rsid w:val="00100BBD"/>
    <w:rsid w:val="00121ECD"/>
    <w:rsid w:val="00122F4B"/>
    <w:rsid w:val="00123B58"/>
    <w:rsid w:val="00131599"/>
    <w:rsid w:val="00150021"/>
    <w:rsid w:val="00151E66"/>
    <w:rsid w:val="00155D4C"/>
    <w:rsid w:val="00161850"/>
    <w:rsid w:val="00173464"/>
    <w:rsid w:val="001824C4"/>
    <w:rsid w:val="00185E8A"/>
    <w:rsid w:val="00192F93"/>
    <w:rsid w:val="001932B4"/>
    <w:rsid w:val="001A4DF2"/>
    <w:rsid w:val="001A6C16"/>
    <w:rsid w:val="001A70E1"/>
    <w:rsid w:val="001D0103"/>
    <w:rsid w:val="001E088F"/>
    <w:rsid w:val="001E6C22"/>
    <w:rsid w:val="00200FC9"/>
    <w:rsid w:val="00216CAA"/>
    <w:rsid w:val="0022048E"/>
    <w:rsid w:val="00227559"/>
    <w:rsid w:val="00231A78"/>
    <w:rsid w:val="00234A2A"/>
    <w:rsid w:val="002374AE"/>
    <w:rsid w:val="00240C42"/>
    <w:rsid w:val="00250BC2"/>
    <w:rsid w:val="00255AAF"/>
    <w:rsid w:val="00261AC0"/>
    <w:rsid w:val="00276F8E"/>
    <w:rsid w:val="002809B6"/>
    <w:rsid w:val="0028629D"/>
    <w:rsid w:val="00296E57"/>
    <w:rsid w:val="002B2F28"/>
    <w:rsid w:val="002B5423"/>
    <w:rsid w:val="002D2BAC"/>
    <w:rsid w:val="002D6EFB"/>
    <w:rsid w:val="002E4539"/>
    <w:rsid w:val="002F4308"/>
    <w:rsid w:val="003008E3"/>
    <w:rsid w:val="003024E3"/>
    <w:rsid w:val="00302B98"/>
    <w:rsid w:val="00307B24"/>
    <w:rsid w:val="00307E63"/>
    <w:rsid w:val="003119CB"/>
    <w:rsid w:val="0031318B"/>
    <w:rsid w:val="003219B4"/>
    <w:rsid w:val="003302FA"/>
    <w:rsid w:val="00335D2D"/>
    <w:rsid w:val="0035693E"/>
    <w:rsid w:val="00364B79"/>
    <w:rsid w:val="003652ED"/>
    <w:rsid w:val="003747E0"/>
    <w:rsid w:val="00390B14"/>
    <w:rsid w:val="00390C47"/>
    <w:rsid w:val="00396AA4"/>
    <w:rsid w:val="003A2710"/>
    <w:rsid w:val="003B0864"/>
    <w:rsid w:val="003B5601"/>
    <w:rsid w:val="003E2D73"/>
    <w:rsid w:val="003E60E8"/>
    <w:rsid w:val="003F30CC"/>
    <w:rsid w:val="00402CB5"/>
    <w:rsid w:val="004061B9"/>
    <w:rsid w:val="00413CF9"/>
    <w:rsid w:val="004162A8"/>
    <w:rsid w:val="0042661C"/>
    <w:rsid w:val="00427262"/>
    <w:rsid w:val="00444E19"/>
    <w:rsid w:val="004451AE"/>
    <w:rsid w:val="004473DA"/>
    <w:rsid w:val="0044748F"/>
    <w:rsid w:val="00453CDD"/>
    <w:rsid w:val="00457FB9"/>
    <w:rsid w:val="004633A3"/>
    <w:rsid w:val="00464B33"/>
    <w:rsid w:val="00465D4C"/>
    <w:rsid w:val="0047149C"/>
    <w:rsid w:val="004723F8"/>
    <w:rsid w:val="00473D62"/>
    <w:rsid w:val="00496398"/>
    <w:rsid w:val="004A70F6"/>
    <w:rsid w:val="004A7894"/>
    <w:rsid w:val="004C0A89"/>
    <w:rsid w:val="004C5238"/>
    <w:rsid w:val="004D1E06"/>
    <w:rsid w:val="004D23D5"/>
    <w:rsid w:val="004D541B"/>
    <w:rsid w:val="004D7AD1"/>
    <w:rsid w:val="004E0C96"/>
    <w:rsid w:val="004F5414"/>
    <w:rsid w:val="004F57AF"/>
    <w:rsid w:val="004F7B6E"/>
    <w:rsid w:val="0051575D"/>
    <w:rsid w:val="00515FD0"/>
    <w:rsid w:val="00523275"/>
    <w:rsid w:val="00525377"/>
    <w:rsid w:val="005279A7"/>
    <w:rsid w:val="00544B0E"/>
    <w:rsid w:val="005451DB"/>
    <w:rsid w:val="00545FCA"/>
    <w:rsid w:val="0054759D"/>
    <w:rsid w:val="005479C8"/>
    <w:rsid w:val="00554BF5"/>
    <w:rsid w:val="00556353"/>
    <w:rsid w:val="00563A22"/>
    <w:rsid w:val="00566E02"/>
    <w:rsid w:val="00567F0B"/>
    <w:rsid w:val="00573A11"/>
    <w:rsid w:val="005766F5"/>
    <w:rsid w:val="00590779"/>
    <w:rsid w:val="005A50F4"/>
    <w:rsid w:val="005B6D58"/>
    <w:rsid w:val="005C7217"/>
    <w:rsid w:val="005D5EEB"/>
    <w:rsid w:val="005E0F07"/>
    <w:rsid w:val="005E421F"/>
    <w:rsid w:val="005F1AF2"/>
    <w:rsid w:val="005F61ED"/>
    <w:rsid w:val="006014DF"/>
    <w:rsid w:val="00620DF4"/>
    <w:rsid w:val="006337B4"/>
    <w:rsid w:val="00642C69"/>
    <w:rsid w:val="00644C5D"/>
    <w:rsid w:val="00645702"/>
    <w:rsid w:val="00646BCB"/>
    <w:rsid w:val="006515E5"/>
    <w:rsid w:val="00652097"/>
    <w:rsid w:val="006534A4"/>
    <w:rsid w:val="00654E6A"/>
    <w:rsid w:val="00692156"/>
    <w:rsid w:val="006924B0"/>
    <w:rsid w:val="006958F9"/>
    <w:rsid w:val="006A6B34"/>
    <w:rsid w:val="006B6F57"/>
    <w:rsid w:val="006C32DD"/>
    <w:rsid w:val="006D0F9B"/>
    <w:rsid w:val="006D4953"/>
    <w:rsid w:val="006E5ADD"/>
    <w:rsid w:val="00703AE1"/>
    <w:rsid w:val="0070594D"/>
    <w:rsid w:val="0071217F"/>
    <w:rsid w:val="007231EF"/>
    <w:rsid w:val="00724DAF"/>
    <w:rsid w:val="00725176"/>
    <w:rsid w:val="0072534F"/>
    <w:rsid w:val="00731073"/>
    <w:rsid w:val="00735973"/>
    <w:rsid w:val="00741F85"/>
    <w:rsid w:val="0075761C"/>
    <w:rsid w:val="0076075B"/>
    <w:rsid w:val="00774ACE"/>
    <w:rsid w:val="00777B4A"/>
    <w:rsid w:val="00786E70"/>
    <w:rsid w:val="0078729F"/>
    <w:rsid w:val="00790EA7"/>
    <w:rsid w:val="007A1264"/>
    <w:rsid w:val="007B3885"/>
    <w:rsid w:val="007C1B25"/>
    <w:rsid w:val="007E1E1F"/>
    <w:rsid w:val="007E591B"/>
    <w:rsid w:val="008033CB"/>
    <w:rsid w:val="00812A33"/>
    <w:rsid w:val="00822D7D"/>
    <w:rsid w:val="00843261"/>
    <w:rsid w:val="00847660"/>
    <w:rsid w:val="00852ADB"/>
    <w:rsid w:val="00853E16"/>
    <w:rsid w:val="00880710"/>
    <w:rsid w:val="008843B2"/>
    <w:rsid w:val="008B1EB6"/>
    <w:rsid w:val="008B2655"/>
    <w:rsid w:val="008B535A"/>
    <w:rsid w:val="008B5DA2"/>
    <w:rsid w:val="008B6793"/>
    <w:rsid w:val="008D6521"/>
    <w:rsid w:val="008D754B"/>
    <w:rsid w:val="008E4921"/>
    <w:rsid w:val="008E5598"/>
    <w:rsid w:val="008E6DF2"/>
    <w:rsid w:val="008F3DC4"/>
    <w:rsid w:val="008F4052"/>
    <w:rsid w:val="008F7D5C"/>
    <w:rsid w:val="00905BD4"/>
    <w:rsid w:val="00912121"/>
    <w:rsid w:val="00914FAE"/>
    <w:rsid w:val="00920EC8"/>
    <w:rsid w:val="0092753E"/>
    <w:rsid w:val="00930009"/>
    <w:rsid w:val="00936A63"/>
    <w:rsid w:val="009375A5"/>
    <w:rsid w:val="009400DC"/>
    <w:rsid w:val="009548A4"/>
    <w:rsid w:val="00954915"/>
    <w:rsid w:val="00962AF7"/>
    <w:rsid w:val="00971C36"/>
    <w:rsid w:val="00971CDE"/>
    <w:rsid w:val="00974377"/>
    <w:rsid w:val="00976E7A"/>
    <w:rsid w:val="0098099D"/>
    <w:rsid w:val="00991BA1"/>
    <w:rsid w:val="009B2F57"/>
    <w:rsid w:val="009B300B"/>
    <w:rsid w:val="009B3243"/>
    <w:rsid w:val="009B4AFD"/>
    <w:rsid w:val="009F1509"/>
    <w:rsid w:val="00A047F9"/>
    <w:rsid w:val="00A049AB"/>
    <w:rsid w:val="00A1657F"/>
    <w:rsid w:val="00A237C5"/>
    <w:rsid w:val="00A33399"/>
    <w:rsid w:val="00A37B94"/>
    <w:rsid w:val="00A70BCD"/>
    <w:rsid w:val="00A74C47"/>
    <w:rsid w:val="00A812E1"/>
    <w:rsid w:val="00A90861"/>
    <w:rsid w:val="00AA19AC"/>
    <w:rsid w:val="00AB0B48"/>
    <w:rsid w:val="00AB6801"/>
    <w:rsid w:val="00AC74DB"/>
    <w:rsid w:val="00AC77B5"/>
    <w:rsid w:val="00AD3303"/>
    <w:rsid w:val="00AD42EE"/>
    <w:rsid w:val="00AE36E1"/>
    <w:rsid w:val="00B03BAE"/>
    <w:rsid w:val="00B03EF7"/>
    <w:rsid w:val="00B07BB6"/>
    <w:rsid w:val="00B1013D"/>
    <w:rsid w:val="00B14F07"/>
    <w:rsid w:val="00B22A6B"/>
    <w:rsid w:val="00B2584E"/>
    <w:rsid w:val="00B6346A"/>
    <w:rsid w:val="00B705C7"/>
    <w:rsid w:val="00B706A5"/>
    <w:rsid w:val="00B718CC"/>
    <w:rsid w:val="00B93480"/>
    <w:rsid w:val="00B95B56"/>
    <w:rsid w:val="00BA63E3"/>
    <w:rsid w:val="00BA7893"/>
    <w:rsid w:val="00BD4E1E"/>
    <w:rsid w:val="00BF67E2"/>
    <w:rsid w:val="00C0328B"/>
    <w:rsid w:val="00C16664"/>
    <w:rsid w:val="00C20D06"/>
    <w:rsid w:val="00C504DB"/>
    <w:rsid w:val="00C5376C"/>
    <w:rsid w:val="00C547C9"/>
    <w:rsid w:val="00C76E8D"/>
    <w:rsid w:val="00C82578"/>
    <w:rsid w:val="00C90E16"/>
    <w:rsid w:val="00C94C6F"/>
    <w:rsid w:val="00CA3E9E"/>
    <w:rsid w:val="00CA6679"/>
    <w:rsid w:val="00CC09DD"/>
    <w:rsid w:val="00CC47BB"/>
    <w:rsid w:val="00CD0E9B"/>
    <w:rsid w:val="00CD44C6"/>
    <w:rsid w:val="00CD4C96"/>
    <w:rsid w:val="00CF6BDE"/>
    <w:rsid w:val="00D04454"/>
    <w:rsid w:val="00D059B3"/>
    <w:rsid w:val="00D1210C"/>
    <w:rsid w:val="00D21D62"/>
    <w:rsid w:val="00D329EA"/>
    <w:rsid w:val="00D336FB"/>
    <w:rsid w:val="00D47E82"/>
    <w:rsid w:val="00D508EC"/>
    <w:rsid w:val="00D54857"/>
    <w:rsid w:val="00D62C70"/>
    <w:rsid w:val="00D64525"/>
    <w:rsid w:val="00D824CE"/>
    <w:rsid w:val="00DB36F8"/>
    <w:rsid w:val="00DC0AEA"/>
    <w:rsid w:val="00DC1449"/>
    <w:rsid w:val="00DC4716"/>
    <w:rsid w:val="00DC6D36"/>
    <w:rsid w:val="00DD038B"/>
    <w:rsid w:val="00DD113A"/>
    <w:rsid w:val="00DD2B1C"/>
    <w:rsid w:val="00DE1114"/>
    <w:rsid w:val="00DF07BA"/>
    <w:rsid w:val="00DF2191"/>
    <w:rsid w:val="00E05BE8"/>
    <w:rsid w:val="00E13D24"/>
    <w:rsid w:val="00E168B8"/>
    <w:rsid w:val="00E35C18"/>
    <w:rsid w:val="00E364CF"/>
    <w:rsid w:val="00E47B74"/>
    <w:rsid w:val="00E607C8"/>
    <w:rsid w:val="00E658FF"/>
    <w:rsid w:val="00E963A2"/>
    <w:rsid w:val="00E97131"/>
    <w:rsid w:val="00EA50DB"/>
    <w:rsid w:val="00EB6035"/>
    <w:rsid w:val="00EC1A70"/>
    <w:rsid w:val="00EE0B19"/>
    <w:rsid w:val="00F06F77"/>
    <w:rsid w:val="00F076FE"/>
    <w:rsid w:val="00F22CA4"/>
    <w:rsid w:val="00F3262B"/>
    <w:rsid w:val="00F370BC"/>
    <w:rsid w:val="00F41289"/>
    <w:rsid w:val="00F425DD"/>
    <w:rsid w:val="00F61EBB"/>
    <w:rsid w:val="00F65E23"/>
    <w:rsid w:val="00F725F0"/>
    <w:rsid w:val="00F76FC5"/>
    <w:rsid w:val="00F77115"/>
    <w:rsid w:val="00F86A52"/>
    <w:rsid w:val="00F91328"/>
    <w:rsid w:val="00F94920"/>
    <w:rsid w:val="00FB7219"/>
    <w:rsid w:val="00FD1547"/>
    <w:rsid w:val="00FD60EA"/>
    <w:rsid w:val="00FD6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02B5CE-EF30-45E4-92F4-F061BBB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59D"/>
    <w:rPr>
      <w:rFonts w:ascii="Calisto MT" w:hAnsi="Calisto MT"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Ms"/>
    <w:autoRedefine/>
    <w:uiPriority w:val="1"/>
    <w:qFormat/>
    <w:rsid w:val="002B5423"/>
    <w:pPr>
      <w:ind w:firstLine="720"/>
    </w:pPr>
    <w:rPr>
      <w:rFonts w:ascii="Calisto MT" w:hAnsi="Calisto MT"/>
    </w:rPr>
  </w:style>
  <w:style w:type="paragraph" w:customStyle="1" w:styleId="MSSingle">
    <w:name w:val="MS_Single"/>
    <w:basedOn w:val="Normal"/>
    <w:link w:val="MSSingleChar"/>
    <w:qFormat/>
    <w:rsid w:val="0054759D"/>
    <w:pPr>
      <w:ind w:firstLine="720"/>
    </w:pPr>
  </w:style>
  <w:style w:type="character" w:customStyle="1" w:styleId="MSSingleChar">
    <w:name w:val="MS_Single Char"/>
    <w:basedOn w:val="DefaultParagraphFont"/>
    <w:link w:val="MSSingle"/>
    <w:rsid w:val="0054759D"/>
    <w:rPr>
      <w:rFonts w:ascii="Calisto MT" w:eastAsia="Times New Roman" w:hAnsi="Calisto MT" w:cs="Courier New"/>
      <w:sz w:val="24"/>
      <w:szCs w:val="24"/>
    </w:rPr>
  </w:style>
  <w:style w:type="paragraph" w:customStyle="1" w:styleId="MSDO">
    <w:name w:val="MS_DO"/>
    <w:basedOn w:val="Normal"/>
    <w:link w:val="MSDOChar"/>
    <w:qFormat/>
    <w:rsid w:val="0054759D"/>
    <w:pPr>
      <w:spacing w:line="480" w:lineRule="auto"/>
      <w:ind w:firstLine="720"/>
    </w:pPr>
  </w:style>
  <w:style w:type="character" w:customStyle="1" w:styleId="MSDOChar">
    <w:name w:val="MS_DO Char"/>
    <w:basedOn w:val="DefaultParagraphFont"/>
    <w:link w:val="MSDO"/>
    <w:rsid w:val="0054759D"/>
    <w:rPr>
      <w:rFonts w:ascii="Calisto MT" w:eastAsia="Times New Roman" w:hAnsi="Calisto MT" w:cs="Courier New"/>
      <w:sz w:val="24"/>
      <w:szCs w:val="24"/>
    </w:rPr>
  </w:style>
  <w:style w:type="paragraph" w:customStyle="1" w:styleId="ChapterOpener">
    <w:name w:val="Chapter Opener"/>
    <w:basedOn w:val="Normal"/>
    <w:link w:val="ChapterOpenerChar"/>
    <w:qFormat/>
    <w:rsid w:val="0054759D"/>
    <w:pPr>
      <w:jc w:val="center"/>
    </w:pPr>
  </w:style>
  <w:style w:type="character" w:customStyle="1" w:styleId="ChapterOpenerChar">
    <w:name w:val="Chapter Opener Char"/>
    <w:basedOn w:val="DefaultParagraphFont"/>
    <w:link w:val="ChapterOpener"/>
    <w:rsid w:val="0054759D"/>
    <w:rPr>
      <w:rFonts w:ascii="Calisto MT" w:eastAsia="Times New Roman" w:hAnsi="Calisto MT" w:cs="Courier New"/>
      <w:sz w:val="24"/>
      <w:szCs w:val="24"/>
    </w:rPr>
  </w:style>
  <w:style w:type="character" w:styleId="Hyperlink">
    <w:name w:val="Hyperlink"/>
    <w:basedOn w:val="DefaultParagraphFont"/>
    <w:uiPriority w:val="99"/>
    <w:unhideWhenUsed/>
    <w:rsid w:val="007B3885"/>
    <w:rPr>
      <w:color w:val="0000FF"/>
      <w:u w:val="single"/>
    </w:rPr>
  </w:style>
  <w:style w:type="character" w:styleId="FollowedHyperlink">
    <w:name w:val="FollowedHyperlink"/>
    <w:basedOn w:val="DefaultParagraphFont"/>
    <w:uiPriority w:val="99"/>
    <w:semiHidden/>
    <w:unhideWhenUsed/>
    <w:rsid w:val="004451AE"/>
    <w:rPr>
      <w:color w:val="800080" w:themeColor="followedHyperlink"/>
      <w:u w:val="single"/>
    </w:rPr>
  </w:style>
  <w:style w:type="paragraph" w:styleId="BalloonText">
    <w:name w:val="Balloon Text"/>
    <w:basedOn w:val="Normal"/>
    <w:link w:val="BalloonTextChar"/>
    <w:uiPriority w:val="99"/>
    <w:semiHidden/>
    <w:unhideWhenUsed/>
    <w:rsid w:val="00227559"/>
    <w:rPr>
      <w:rFonts w:ascii="Tahoma" w:hAnsi="Tahoma" w:cs="Tahoma"/>
      <w:sz w:val="16"/>
      <w:szCs w:val="16"/>
    </w:rPr>
  </w:style>
  <w:style w:type="character" w:customStyle="1" w:styleId="BalloonTextChar">
    <w:name w:val="Balloon Text Char"/>
    <w:basedOn w:val="DefaultParagraphFont"/>
    <w:link w:val="BalloonText"/>
    <w:uiPriority w:val="99"/>
    <w:semiHidden/>
    <w:rsid w:val="00227559"/>
    <w:rPr>
      <w:rFonts w:ascii="Tahoma" w:hAnsi="Tahoma" w:cs="Tahoma"/>
      <w:sz w:val="16"/>
      <w:szCs w:val="16"/>
    </w:rPr>
  </w:style>
  <w:style w:type="paragraph" w:styleId="Header">
    <w:name w:val="header"/>
    <w:basedOn w:val="Normal"/>
    <w:link w:val="HeaderChar"/>
    <w:uiPriority w:val="99"/>
    <w:unhideWhenUsed/>
    <w:rsid w:val="00B14F07"/>
    <w:pPr>
      <w:tabs>
        <w:tab w:val="center" w:pos="4680"/>
        <w:tab w:val="right" w:pos="9360"/>
      </w:tabs>
    </w:pPr>
  </w:style>
  <w:style w:type="character" w:customStyle="1" w:styleId="HeaderChar">
    <w:name w:val="Header Char"/>
    <w:basedOn w:val="DefaultParagraphFont"/>
    <w:link w:val="Header"/>
    <w:uiPriority w:val="99"/>
    <w:rsid w:val="00B14F07"/>
    <w:rPr>
      <w:rFonts w:ascii="Calisto MT" w:hAnsi="Calisto MT" w:cs="Courier New"/>
      <w:sz w:val="24"/>
      <w:szCs w:val="24"/>
    </w:rPr>
  </w:style>
  <w:style w:type="paragraph" w:styleId="Footer">
    <w:name w:val="footer"/>
    <w:basedOn w:val="Normal"/>
    <w:link w:val="FooterChar"/>
    <w:uiPriority w:val="99"/>
    <w:unhideWhenUsed/>
    <w:rsid w:val="00B14F07"/>
    <w:pPr>
      <w:tabs>
        <w:tab w:val="center" w:pos="4680"/>
        <w:tab w:val="right" w:pos="9360"/>
      </w:tabs>
    </w:pPr>
  </w:style>
  <w:style w:type="character" w:customStyle="1" w:styleId="FooterChar">
    <w:name w:val="Footer Char"/>
    <w:basedOn w:val="DefaultParagraphFont"/>
    <w:link w:val="Footer"/>
    <w:uiPriority w:val="99"/>
    <w:rsid w:val="00B14F07"/>
    <w:rPr>
      <w:rFonts w:ascii="Calisto MT" w:hAnsi="Calisto MT"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entquery.com/" TargetMode="External"/><Relationship Id="rId13" Type="http://schemas.openxmlformats.org/officeDocument/2006/relationships/hyperlink" Target="http://www.rachellegardner.com/" TargetMode="External"/><Relationship Id="rId3" Type="http://schemas.openxmlformats.org/officeDocument/2006/relationships/webSettings" Target="webSettings.xml"/><Relationship Id="rId7" Type="http://schemas.openxmlformats.org/officeDocument/2006/relationships/hyperlink" Target="http://www.upstartcrowliterary.com/how-to-write-a-query-letter/"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blog.nathanbransford.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literaryramble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 Caterer</dc:creator>
  <cp:lastModifiedBy>Claire Caterer</cp:lastModifiedBy>
  <cp:revision>2</cp:revision>
  <dcterms:created xsi:type="dcterms:W3CDTF">2015-10-26T15:09:00Z</dcterms:created>
  <dcterms:modified xsi:type="dcterms:W3CDTF">2015-10-26T15:09:00Z</dcterms:modified>
</cp:coreProperties>
</file>